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EC46293" w:rsidR="00B17211" w:rsidRPr="00B17211" w:rsidRDefault="00B17211" w:rsidP="007F490F">
            <w:r w:rsidRPr="007F490F">
              <w:rPr>
                <w:rStyle w:val="Heading2Char"/>
              </w:rPr>
              <w:t>Our reference:</w:t>
            </w:r>
            <w:r>
              <w:t xml:space="preserve">  FOI 2</w:t>
            </w:r>
            <w:r w:rsidR="00B654B6">
              <w:t>4</w:t>
            </w:r>
            <w:r>
              <w:t>-</w:t>
            </w:r>
            <w:r w:rsidR="00CB1E49">
              <w:t>1321</w:t>
            </w:r>
          </w:p>
          <w:p w14:paraId="34BDABA6" w14:textId="134B4BFA"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B89628" w14:textId="77777777" w:rsidR="00B538BB" w:rsidRP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Under the Freedom of Information Act, I would like to request the following information from your force:</w:t>
      </w:r>
    </w:p>
    <w:p w14:paraId="66652C09" w14:textId="082BC7ED" w:rsidR="00B538BB" w:rsidRP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B538BB">
        <w:rPr>
          <w:rFonts w:eastAsiaTheme="majorEastAsia" w:cstheme="majorBidi"/>
          <w:b/>
          <w:color w:val="000000" w:themeColor="text1"/>
          <w:szCs w:val="26"/>
        </w:rPr>
        <w:t>The number of people aged 18 or under who have been victim to either a confirmed or suspected spiking incident.</w:t>
      </w:r>
    </w:p>
    <w:p w14:paraId="52573540" w14:textId="77777777" w:rsidR="00B538BB" w:rsidRP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I would like this information broken down by the following, where that information is available:</w:t>
      </w:r>
    </w:p>
    <w:p w14:paraId="76A2CC3C" w14:textId="51B76BA8" w:rsidR="00B538BB" w:rsidRP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B538BB">
        <w:rPr>
          <w:rFonts w:eastAsiaTheme="majorEastAsia" w:cstheme="majorBidi"/>
          <w:b/>
          <w:color w:val="000000" w:themeColor="text1"/>
          <w:szCs w:val="26"/>
        </w:rPr>
        <w:t>Age</w:t>
      </w:r>
    </w:p>
    <w:p w14:paraId="5E8220E4" w14:textId="495C2085" w:rsidR="00B538BB" w:rsidRP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B538BB">
        <w:rPr>
          <w:rFonts w:eastAsiaTheme="majorEastAsia" w:cstheme="majorBidi"/>
          <w:b/>
          <w:color w:val="000000" w:themeColor="text1"/>
          <w:szCs w:val="26"/>
        </w:rPr>
        <w:t>Gender</w:t>
      </w:r>
    </w:p>
    <w:p w14:paraId="4134B7D9" w14:textId="5AF22560" w:rsidR="00B538BB" w:rsidRP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B538BB">
        <w:rPr>
          <w:rFonts w:eastAsiaTheme="majorEastAsia" w:cstheme="majorBidi"/>
          <w:b/>
          <w:color w:val="000000" w:themeColor="text1"/>
          <w:szCs w:val="26"/>
        </w:rPr>
        <w:t>Suspected method of spiking, e.g. vaping or drink or needle</w:t>
      </w:r>
    </w:p>
    <w:p w14:paraId="1E7DE4B0" w14:textId="7DBD7DFA" w:rsidR="00B538BB" w:rsidRP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B538BB">
        <w:rPr>
          <w:rFonts w:eastAsiaTheme="majorEastAsia" w:cstheme="majorBidi"/>
          <w:b/>
          <w:color w:val="000000" w:themeColor="text1"/>
          <w:szCs w:val="26"/>
        </w:rPr>
        <w:t>Whether the incident occurred at an place of education, for example school or college</w:t>
      </w:r>
    </w:p>
    <w:p w14:paraId="5EBAFA25" w14:textId="588E7ADA" w:rsidR="00B538BB" w:rsidRP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B538BB">
        <w:rPr>
          <w:rFonts w:eastAsiaTheme="majorEastAsia" w:cstheme="majorBidi"/>
          <w:b/>
          <w:color w:val="000000" w:themeColor="text1"/>
          <w:szCs w:val="26"/>
        </w:rPr>
        <w:t>Whether the victim required any treatment at hospital</w:t>
      </w:r>
    </w:p>
    <w:p w14:paraId="461B3ED9" w14:textId="67185977" w:rsidR="00B538BB" w:rsidRP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B538BB">
        <w:rPr>
          <w:rFonts w:eastAsiaTheme="majorEastAsia" w:cstheme="majorBidi"/>
          <w:b/>
          <w:color w:val="000000" w:themeColor="text1"/>
          <w:szCs w:val="26"/>
        </w:rPr>
        <w:t>Date of the incident</w:t>
      </w:r>
    </w:p>
    <w:p w14:paraId="3689FDCD" w14:textId="77777777" w:rsidR="00B538BB" w:rsidRDefault="00B538BB" w:rsidP="00B538BB">
      <w:pPr>
        <w:tabs>
          <w:tab w:val="left" w:pos="5400"/>
        </w:tabs>
        <w:rPr>
          <w:rFonts w:eastAsiaTheme="majorEastAsia" w:cstheme="majorBidi"/>
          <w:b/>
          <w:color w:val="000000" w:themeColor="text1"/>
          <w:szCs w:val="26"/>
        </w:rPr>
      </w:pPr>
      <w:r w:rsidRPr="00B538BB">
        <w:rPr>
          <w:rFonts w:eastAsiaTheme="majorEastAsia" w:cstheme="majorBidi"/>
          <w:b/>
          <w:color w:val="000000" w:themeColor="text1"/>
          <w:szCs w:val="26"/>
        </w:rPr>
        <w:t>I would like this information for the past five years to the most recent date available, or as far back as possible given the cost and time parameters allowed under the FoI Act.</w:t>
      </w:r>
    </w:p>
    <w:p w14:paraId="30A7BF73" w14:textId="77777777" w:rsidR="00B538BB" w:rsidRPr="00960796" w:rsidRDefault="00B538BB" w:rsidP="00B538BB">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investigate reports of 'spiking'.  </w:t>
      </w:r>
    </w:p>
    <w:p w14:paraId="2E687D43" w14:textId="77777777" w:rsidR="00B538BB" w:rsidRPr="00960796" w:rsidRDefault="00B538BB" w:rsidP="00B538BB">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Spiking, whether by adding drugs or alcohol to someone’s drink, or by injection, without their consent, is a criminal offence.  It can put people at significant risk of harm.</w:t>
      </w:r>
    </w:p>
    <w:p w14:paraId="799A4F0D" w14:textId="77777777" w:rsidR="00B538BB" w:rsidRPr="00960796" w:rsidRDefault="00B538BB" w:rsidP="00B538BB">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Officers are not always able to determine the reasons why a perpetrator carries out an assault in this way, but every report is taken seriously and investigated robustly.</w:t>
      </w:r>
    </w:p>
    <w:p w14:paraId="2FD78C27" w14:textId="77777777" w:rsidR="00B538BB" w:rsidRPr="00960796" w:rsidRDefault="00B538BB" w:rsidP="00B538BB">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work with a range of partners, locally and nationally to ensure pubs and clubs are safe spaces for all.  We are working in communities, with licensees, </w:t>
      </w:r>
      <w:r w:rsidRPr="00960796">
        <w:rPr>
          <w:rFonts w:eastAsiaTheme="majorEastAsia" w:cstheme="majorBidi"/>
          <w:bCs/>
          <w:color w:val="000000" w:themeColor="text1"/>
          <w:szCs w:val="26"/>
        </w:rPr>
        <w:lastRenderedPageBreak/>
        <w:t xml:space="preserve">pubs and clubs, to provide advice and support and to offer bystander training to help spot the signs of when someone may be at risk. </w:t>
      </w:r>
    </w:p>
    <w:p w14:paraId="7B287354" w14:textId="77777777" w:rsidR="00B538BB" w:rsidRPr="00960796" w:rsidRDefault="00B538BB" w:rsidP="00B538BB">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have also reached out to student communities to offer advice, support and reassurance.</w:t>
      </w:r>
    </w:p>
    <w:p w14:paraId="59DD6270" w14:textId="77777777" w:rsidR="00B538BB" w:rsidRPr="00960796" w:rsidRDefault="00B538BB" w:rsidP="00B538BB">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would encourage anyone who believes they have had their drink spiked or who has been assaulted in this way to contact Police Scotland on 101 or in an emergency 999.</w:t>
      </w:r>
    </w:p>
    <w:p w14:paraId="2809384A" w14:textId="266475C2" w:rsidR="00D41E1A" w:rsidRDefault="00D41E1A" w:rsidP="00D41E1A">
      <w:r>
        <w:t>In relation to your request, u</w:t>
      </w:r>
      <w:r>
        <w:t>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9DF2DA7" w14:textId="57F2D492" w:rsidR="00D41E1A" w:rsidRDefault="00D41E1A" w:rsidP="00D41E1A">
      <w:r>
        <w:t xml:space="preserve">By way of explanation, </w:t>
      </w:r>
      <w:r w:rsidRPr="00D41E1A">
        <w:t>we are unable to search crime reports based on the age of the victim at the time of the offence other than by case by case assessment of crime reports.  ​</w:t>
      </w:r>
    </w:p>
    <w:p w14:paraId="421D5DF2" w14:textId="3EE0A5D4" w:rsidR="00D41E1A" w:rsidRDefault="00D41E1A" w:rsidP="00D41E1A">
      <w:r>
        <w:t>T</w:t>
      </w:r>
      <w:r w:rsidRPr="00D41E1A">
        <w:t>o be of assistance, the level of data we can provide is available in this recent FOI response which may be of interest -</w:t>
      </w:r>
      <w:r w:rsidRPr="00D41E1A">
        <w:t xml:space="preserve"> </w:t>
      </w:r>
      <w:hyperlink r:id="rId11" w:tgtFrame="_blank" w:history="1">
        <w:r w:rsidRPr="00D41E1A">
          <w:rPr>
            <w:rStyle w:val="Hyperlink"/>
            <w:color w:val="0072C6"/>
          </w:rPr>
          <w:t>24-0224 - Crime stats - spiking (drugging/ administering substance) inc. details - 2021 To Date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9E354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1E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A703E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1E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BF123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1E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AA932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1E1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F97DE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1E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E5BB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1E1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538BB"/>
    <w:rsid w:val="00B654B6"/>
    <w:rsid w:val="00B71B3C"/>
    <w:rsid w:val="00BC389E"/>
    <w:rsid w:val="00BE1888"/>
    <w:rsid w:val="00BF6B81"/>
    <w:rsid w:val="00C077A8"/>
    <w:rsid w:val="00C14FF4"/>
    <w:rsid w:val="00C606A2"/>
    <w:rsid w:val="00C63872"/>
    <w:rsid w:val="00C84948"/>
    <w:rsid w:val="00CB1E49"/>
    <w:rsid w:val="00CC3C9D"/>
    <w:rsid w:val="00CF1111"/>
    <w:rsid w:val="00D05706"/>
    <w:rsid w:val="00D27DC5"/>
    <w:rsid w:val="00D340B6"/>
    <w:rsid w:val="00D41E1A"/>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9527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4/january/24-0224-crime-stats-spiking-drugging-administering-substance-inc-details-2021-to-dat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599</Words>
  <Characters>3418</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