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59CE21" w:rsidR="00B17211" w:rsidRPr="00B17211" w:rsidRDefault="00B17211" w:rsidP="007F490F">
            <w:r w:rsidRPr="007F490F">
              <w:rPr>
                <w:rStyle w:val="Heading2Char"/>
              </w:rPr>
              <w:t>Our reference:</w:t>
            </w:r>
            <w:r>
              <w:t xml:space="preserve">  FOI 2</w:t>
            </w:r>
            <w:r w:rsidR="00B654B6">
              <w:t>4</w:t>
            </w:r>
            <w:r>
              <w:t>-</w:t>
            </w:r>
            <w:r w:rsidR="0019249A">
              <w:t>2983</w:t>
            </w:r>
          </w:p>
          <w:p w14:paraId="34BDABA6" w14:textId="3DE12160" w:rsidR="00B17211" w:rsidRDefault="00456324" w:rsidP="00EE2373">
            <w:r w:rsidRPr="007F490F">
              <w:rPr>
                <w:rStyle w:val="Heading2Char"/>
              </w:rPr>
              <w:t>Respon</w:t>
            </w:r>
            <w:r w:rsidR="007D55F6">
              <w:rPr>
                <w:rStyle w:val="Heading2Char"/>
              </w:rPr>
              <w:t>ded to:</w:t>
            </w:r>
            <w:r w:rsidR="007F490F">
              <w:t xml:space="preserve">  </w:t>
            </w:r>
            <w:r w:rsidR="006D7C68">
              <w:t>1</w:t>
            </w:r>
            <w:r w:rsidR="00893A59">
              <w:t>9</w:t>
            </w:r>
            <w:r w:rsidR="0019249A">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6C6390" w14:textId="4EE61A32" w:rsidR="0019249A" w:rsidRDefault="0019249A" w:rsidP="0019249A">
      <w:pPr>
        <w:pStyle w:val="Heading2"/>
      </w:pPr>
      <w:r>
        <w:t>How many requests for bonus payments have been made since 2013 (as per section 4.7 of the PNB, covered in 4.12- Bonus payment - £50-£500 (at the discretion of the chief constable)).</w:t>
      </w:r>
    </w:p>
    <w:p w14:paraId="07D33B1C" w14:textId="3E38D2AC" w:rsidR="000E2490" w:rsidRPr="000E2490" w:rsidRDefault="0019249A" w:rsidP="00280C1F">
      <w:pPr>
        <w:pStyle w:val="Heading2"/>
      </w:pPr>
      <w:r>
        <w:t>In addition, how many of these requests have been granted and what has been the financial amount of each of these.</w:t>
      </w:r>
    </w:p>
    <w:p w14:paraId="0442DBFA" w14:textId="77777777" w:rsidR="0019249A" w:rsidRDefault="0019249A" w:rsidP="0019249A">
      <w:pPr>
        <w:pStyle w:val="Heading2"/>
      </w:pPr>
      <w:r>
        <w:t>Finally, what if any criteria these are measured against in the decision making process.</w:t>
      </w:r>
    </w:p>
    <w:p w14:paraId="723EBD96" w14:textId="1701D535" w:rsidR="00280C1F" w:rsidRDefault="00280C1F" w:rsidP="00280C1F">
      <w:r>
        <w:t>Prior to 2021 I regret to inform you that Police Scotland do not hold all the information you have requested and in terms of Section 17 of the Act, this letter represents a formal notice that information is not held.</w:t>
      </w:r>
    </w:p>
    <w:p w14:paraId="2F79E479" w14:textId="3C5D231B" w:rsidR="00280C1F" w:rsidRDefault="00280C1F" w:rsidP="00280C1F">
      <w:pPr>
        <w:tabs>
          <w:tab w:val="left" w:pos="5400"/>
        </w:tabs>
      </w:pPr>
      <w:r>
        <w:t xml:space="preserve">By way of explanation, these </w:t>
      </w:r>
      <w:r w:rsidRPr="00B20239">
        <w:t xml:space="preserve">records </w:t>
      </w:r>
      <w:r>
        <w:t>have been</w:t>
      </w:r>
      <w:r w:rsidRPr="00B20239">
        <w:t xml:space="preserve"> destroyed in line with the current force retention policy</w:t>
      </w:r>
      <w:r>
        <w:t xml:space="preserve">.  </w:t>
      </w:r>
    </w:p>
    <w:p w14:paraId="10E0F218" w14:textId="44FC3600" w:rsidR="00280C1F" w:rsidRPr="00C05767" w:rsidRDefault="00280C1F" w:rsidP="00C05767">
      <w:pPr>
        <w:tabs>
          <w:tab w:val="left" w:pos="5400"/>
        </w:tabs>
      </w:pPr>
      <w:r>
        <w:t xml:space="preserve">To be of assistance, I have provided information below from 2021 onwards. </w:t>
      </w:r>
    </w:p>
    <w:p w14:paraId="20B440E9" w14:textId="77777777" w:rsidR="00280C1F" w:rsidRDefault="00280C1F" w:rsidP="00C05767">
      <w:r>
        <w:t xml:space="preserve">2021 – 152 Officers Received a payment </w:t>
      </w:r>
    </w:p>
    <w:p w14:paraId="3E2AFB58" w14:textId="2E32141B" w:rsidR="00280C1F" w:rsidRDefault="00280C1F" w:rsidP="00C05767">
      <w:r>
        <w:t>£7,600 Total Payments paid out for the year</w:t>
      </w:r>
    </w:p>
    <w:p w14:paraId="11F92A80" w14:textId="2F0D0445" w:rsidR="00280C1F" w:rsidRDefault="00280C1F" w:rsidP="00C05767">
      <w:pPr>
        <w:rPr>
          <w:color w:val="000000"/>
        </w:rPr>
      </w:pPr>
      <w:r>
        <w:rPr>
          <w:color w:val="000000"/>
        </w:rPr>
        <w:t>Demanding tasks - 6</w:t>
      </w:r>
    </w:p>
    <w:p w14:paraId="15B35944" w14:textId="357FA051" w:rsidR="00C05767" w:rsidRDefault="00280C1F" w:rsidP="00C05767">
      <w:pPr>
        <w:rPr>
          <w:color w:val="000000"/>
        </w:rPr>
      </w:pPr>
      <w:r>
        <w:rPr>
          <w:color w:val="000000"/>
        </w:rPr>
        <w:t xml:space="preserve">Unpleasant tasks </w:t>
      </w:r>
      <w:r w:rsidR="00C05767">
        <w:rPr>
          <w:color w:val="000000"/>
        </w:rPr>
        <w:t>–</w:t>
      </w:r>
      <w:r>
        <w:rPr>
          <w:color w:val="000000"/>
        </w:rPr>
        <w:t xml:space="preserve"> 79</w:t>
      </w:r>
    </w:p>
    <w:p w14:paraId="0A064938" w14:textId="7C362594" w:rsidR="00280C1F" w:rsidRPr="00C05767" w:rsidRDefault="00280C1F" w:rsidP="00C05767">
      <w:pPr>
        <w:rPr>
          <w:color w:val="000000"/>
        </w:rPr>
      </w:pPr>
      <w:r>
        <w:rPr>
          <w:color w:val="000000"/>
        </w:rPr>
        <w:t>Important tasks - 2</w:t>
      </w:r>
    </w:p>
    <w:p w14:paraId="2E33A583" w14:textId="2C008D5D" w:rsidR="00280C1F" w:rsidRDefault="00280C1F" w:rsidP="00C05767">
      <w:r>
        <w:t xml:space="preserve">2022 – 168 Officers Received a payment </w:t>
      </w:r>
    </w:p>
    <w:p w14:paraId="469A463D" w14:textId="77777777" w:rsidR="00C05767" w:rsidRDefault="00280C1F" w:rsidP="00C05767">
      <w:r>
        <w:t>£8,400 Total Payments paid out for the year</w:t>
      </w:r>
    </w:p>
    <w:p w14:paraId="49B7B313" w14:textId="7DBFEAA9" w:rsidR="00280C1F" w:rsidRPr="00C05767" w:rsidRDefault="00280C1F" w:rsidP="00C05767">
      <w:r>
        <w:rPr>
          <w:color w:val="000000"/>
        </w:rPr>
        <w:t>Demanding tasks - 15</w:t>
      </w:r>
    </w:p>
    <w:p w14:paraId="6B6E4828" w14:textId="3D8AC29A" w:rsidR="00C05767" w:rsidRDefault="00280C1F" w:rsidP="00C05767">
      <w:pPr>
        <w:rPr>
          <w:color w:val="000000"/>
        </w:rPr>
      </w:pPr>
      <w:r>
        <w:rPr>
          <w:color w:val="000000"/>
        </w:rPr>
        <w:t xml:space="preserve">Unpleasant tasks </w:t>
      </w:r>
      <w:r w:rsidR="00C05767">
        <w:rPr>
          <w:color w:val="000000"/>
        </w:rPr>
        <w:t>–</w:t>
      </w:r>
      <w:r>
        <w:rPr>
          <w:color w:val="000000"/>
        </w:rPr>
        <w:t xml:space="preserve"> 69</w:t>
      </w:r>
    </w:p>
    <w:p w14:paraId="34C90AAC" w14:textId="0F585F9F" w:rsidR="00280C1F" w:rsidRPr="00C05767" w:rsidRDefault="00280C1F" w:rsidP="00C05767">
      <w:pPr>
        <w:rPr>
          <w:color w:val="000000"/>
        </w:rPr>
      </w:pPr>
      <w:r>
        <w:rPr>
          <w:color w:val="000000"/>
        </w:rPr>
        <w:lastRenderedPageBreak/>
        <w:t>Important tasks - 0</w:t>
      </w:r>
    </w:p>
    <w:p w14:paraId="1FAB33B7" w14:textId="2C3BF477" w:rsidR="00280C1F" w:rsidRDefault="00280C1F" w:rsidP="00C05767">
      <w:r>
        <w:t xml:space="preserve">2023 – 287 Officers Received a payment </w:t>
      </w:r>
    </w:p>
    <w:p w14:paraId="05EBB50C" w14:textId="77777777" w:rsidR="00280C1F" w:rsidRDefault="00280C1F" w:rsidP="00C05767">
      <w:pPr>
        <w:rPr>
          <w:color w:val="000000"/>
        </w:rPr>
      </w:pPr>
      <w:r>
        <w:t>£15,000 Total Payments paid out for the year</w:t>
      </w:r>
      <w:r>
        <w:rPr>
          <w:color w:val="000000"/>
        </w:rPr>
        <w:t xml:space="preserve"> </w:t>
      </w:r>
    </w:p>
    <w:p w14:paraId="3E8D3E5D" w14:textId="77777777" w:rsidR="00280C1F" w:rsidRDefault="00280C1F" w:rsidP="00C05767">
      <w:pPr>
        <w:rPr>
          <w:color w:val="000000"/>
        </w:rPr>
      </w:pPr>
      <w:r>
        <w:rPr>
          <w:color w:val="000000"/>
        </w:rPr>
        <w:t>Demanding tasks - 9</w:t>
      </w:r>
    </w:p>
    <w:p w14:paraId="28A98A9F" w14:textId="71AF1778" w:rsidR="00C05767" w:rsidRDefault="00280C1F" w:rsidP="00C05767">
      <w:pPr>
        <w:rPr>
          <w:color w:val="000000"/>
        </w:rPr>
      </w:pPr>
      <w:r>
        <w:rPr>
          <w:color w:val="000000"/>
        </w:rPr>
        <w:t xml:space="preserve">Unpleasant tasks </w:t>
      </w:r>
      <w:r w:rsidR="00C05767">
        <w:rPr>
          <w:color w:val="000000"/>
        </w:rPr>
        <w:t>–</w:t>
      </w:r>
      <w:r>
        <w:rPr>
          <w:color w:val="000000"/>
        </w:rPr>
        <w:t xml:space="preserve"> 50</w:t>
      </w:r>
    </w:p>
    <w:p w14:paraId="41C0943B" w14:textId="652437EC" w:rsidR="00280C1F" w:rsidRPr="00C05767" w:rsidRDefault="00280C1F" w:rsidP="00C05767">
      <w:pPr>
        <w:rPr>
          <w:color w:val="000000"/>
        </w:rPr>
      </w:pPr>
      <w:r>
        <w:rPr>
          <w:color w:val="000000"/>
        </w:rPr>
        <w:t>Important tasks - 2</w:t>
      </w:r>
    </w:p>
    <w:p w14:paraId="5F4F0A3F" w14:textId="131E3E3E" w:rsidR="00C05767" w:rsidRDefault="00280C1F" w:rsidP="00C05767">
      <w:r>
        <w:t xml:space="preserve">2024 (so far) – 224 Officers Received a payment </w:t>
      </w:r>
    </w:p>
    <w:p w14:paraId="65D337C9" w14:textId="0A468F2B" w:rsidR="00280C1F" w:rsidRPr="00C05767" w:rsidRDefault="00280C1F" w:rsidP="00C05767">
      <w:r>
        <w:t>£12,250 Total Payments paid out for the year</w:t>
      </w:r>
      <w:r>
        <w:rPr>
          <w:color w:val="000000"/>
        </w:rPr>
        <w:t xml:space="preserve"> </w:t>
      </w:r>
    </w:p>
    <w:p w14:paraId="73101247" w14:textId="77777777" w:rsidR="00280C1F" w:rsidRDefault="00280C1F" w:rsidP="00C05767">
      <w:pPr>
        <w:rPr>
          <w:color w:val="000000"/>
        </w:rPr>
      </w:pPr>
      <w:r>
        <w:rPr>
          <w:color w:val="000000"/>
        </w:rPr>
        <w:t>Demanding tasks - 6</w:t>
      </w:r>
    </w:p>
    <w:p w14:paraId="4A9A1C16" w14:textId="6E60B1D9" w:rsidR="00280C1F" w:rsidRDefault="00280C1F" w:rsidP="00C05767">
      <w:pPr>
        <w:rPr>
          <w:color w:val="000000"/>
        </w:rPr>
      </w:pPr>
      <w:r>
        <w:rPr>
          <w:color w:val="000000"/>
        </w:rPr>
        <w:t>Unpleasant tasks - 81</w:t>
      </w:r>
    </w:p>
    <w:p w14:paraId="15346038" w14:textId="77777777" w:rsidR="00280C1F" w:rsidRDefault="00280C1F" w:rsidP="00C05767">
      <w:pPr>
        <w:rPr>
          <w:color w:val="000000"/>
        </w:rPr>
      </w:pPr>
      <w:r>
        <w:rPr>
          <w:color w:val="000000"/>
        </w:rPr>
        <w:t>Important tasks – 0</w:t>
      </w:r>
    </w:p>
    <w:p w14:paraId="6F0B50FC" w14:textId="667FEC6C" w:rsidR="0092406D" w:rsidRDefault="0092406D" w:rsidP="0092406D">
      <w:r>
        <w:t xml:space="preserve">The nomination forms can have up to 6 nominated Officers and all nominations that are presented to the panel are decided on case by case scenarios. </w:t>
      </w:r>
    </w:p>
    <w:p w14:paraId="202EC331" w14:textId="1BD49708" w:rsidR="0092406D" w:rsidRDefault="0092406D" w:rsidP="0092406D">
      <w:r>
        <w:t xml:space="preserve">The panel is made up of a Chief Inspector, an Inspector and a member of the Awards and Ceremonies Unit. </w:t>
      </w:r>
    </w:p>
    <w:p w14:paraId="5A86FC5F" w14:textId="6930BD15" w:rsidR="0092406D" w:rsidRDefault="0092406D" w:rsidP="00C05767">
      <w:r>
        <w:t>The criteria is as follows:</w:t>
      </w:r>
    </w:p>
    <w:p w14:paraId="3B3253C2" w14:textId="7591195D" w:rsidR="00C05767" w:rsidRDefault="00C05767" w:rsidP="00C05767">
      <w:r>
        <w:t xml:space="preserve">Outstandingly Unpleasant </w:t>
      </w:r>
    </w:p>
    <w:p w14:paraId="14C40B4D" w14:textId="60903955" w:rsidR="00C05767" w:rsidRDefault="00C05767" w:rsidP="00C05767">
      <w:r>
        <w:t xml:space="preserve">i.e. handling of decomposing bodies or body parts as a result of serious/fatal road crashes, fatal accidents or crime scenes.  </w:t>
      </w:r>
    </w:p>
    <w:p w14:paraId="3FF249F0" w14:textId="77777777" w:rsidR="00C05767" w:rsidRDefault="00C05767" w:rsidP="00C05767">
      <w:r>
        <w:t xml:space="preserve">Outstandingly Demanding </w:t>
      </w:r>
    </w:p>
    <w:p w14:paraId="43F65E7C" w14:textId="58187DD0" w:rsidR="00C05767" w:rsidRPr="00C05767" w:rsidRDefault="00C05767" w:rsidP="00C05767">
      <w:r>
        <w:t>i.e. other operational incidents where exceptional circumstances and demands on the individual have been encountered successfully and resolved e.g. preservation of life, hostage incidents, difficult search conditions, isolated or continual extended periods of surveillance.</w:t>
      </w:r>
    </w:p>
    <w:p w14:paraId="5D93A658" w14:textId="77777777" w:rsidR="00C05767" w:rsidRDefault="00C05767" w:rsidP="00C05767">
      <w:r>
        <w:t xml:space="preserve">Outstandingly Important Nature </w:t>
      </w:r>
    </w:p>
    <w:p w14:paraId="34BDABBD" w14:textId="0DD2C492" w:rsidR="00BF6B81" w:rsidRPr="00B11A55" w:rsidRDefault="00C05767" w:rsidP="0092406D">
      <w:r>
        <w:t>i.e. producing specific work outcomes of an exceptionally high standard through direct personal effort and commitment resulting in positive measurable output, either in terms of financial saving or enhanced operational performance</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D13F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F1E8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3FEBC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42F1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1D162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361CA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A5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490"/>
    <w:rsid w:val="000E2F19"/>
    <w:rsid w:val="000E6526"/>
    <w:rsid w:val="00141533"/>
    <w:rsid w:val="001576DD"/>
    <w:rsid w:val="00167528"/>
    <w:rsid w:val="0019249A"/>
    <w:rsid w:val="00195CC4"/>
    <w:rsid w:val="00201727"/>
    <w:rsid w:val="00207326"/>
    <w:rsid w:val="00253DF6"/>
    <w:rsid w:val="00255F1E"/>
    <w:rsid w:val="00280C1F"/>
    <w:rsid w:val="002B7114"/>
    <w:rsid w:val="00332319"/>
    <w:rsid w:val="00357E8D"/>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62685"/>
    <w:rsid w:val="006D5799"/>
    <w:rsid w:val="006D7C68"/>
    <w:rsid w:val="006E633F"/>
    <w:rsid w:val="00743BB0"/>
    <w:rsid w:val="00750D83"/>
    <w:rsid w:val="00752ED6"/>
    <w:rsid w:val="00785DBC"/>
    <w:rsid w:val="00793DD5"/>
    <w:rsid w:val="007D55F6"/>
    <w:rsid w:val="007F490F"/>
    <w:rsid w:val="0080345C"/>
    <w:rsid w:val="0086779C"/>
    <w:rsid w:val="00874BFD"/>
    <w:rsid w:val="00893A59"/>
    <w:rsid w:val="008964EF"/>
    <w:rsid w:val="008D3402"/>
    <w:rsid w:val="00915E01"/>
    <w:rsid w:val="009209DA"/>
    <w:rsid w:val="0092406D"/>
    <w:rsid w:val="009631A4"/>
    <w:rsid w:val="00977296"/>
    <w:rsid w:val="009E4D11"/>
    <w:rsid w:val="00A00517"/>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5767"/>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5564"/>
    <w:rsid w:val="00DE3632"/>
    <w:rsid w:val="00E55D79"/>
    <w:rsid w:val="00EE2373"/>
    <w:rsid w:val="00EF4761"/>
    <w:rsid w:val="00EF6523"/>
    <w:rsid w:val="00F21D44"/>
    <w:rsid w:val="00FC2DA7"/>
    <w:rsid w:val="00FE3D0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234414">
      <w:bodyDiv w:val="1"/>
      <w:marLeft w:val="0"/>
      <w:marRight w:val="0"/>
      <w:marTop w:val="0"/>
      <w:marBottom w:val="0"/>
      <w:divBdr>
        <w:top w:val="none" w:sz="0" w:space="0" w:color="auto"/>
        <w:left w:val="none" w:sz="0" w:space="0" w:color="auto"/>
        <w:bottom w:val="none" w:sz="0" w:space="0" w:color="auto"/>
        <w:right w:val="none" w:sz="0" w:space="0" w:color="auto"/>
      </w:divBdr>
    </w:div>
    <w:div w:id="20302501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0e32d40b-a8f5-4c24-a46b-b72b5f0b9b52"/>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559</Words>
  <Characters>3191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2024-12-19T12:16:00Z</cp:lastPrinted>
  <dcterms:created xsi:type="dcterms:W3CDTF">2024-12-04T15:27:00Z</dcterms:created>
  <dcterms:modified xsi:type="dcterms:W3CDTF">2024-12-19T12:17:00Z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