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5DADA7" w:rsidR="00B17211" w:rsidRPr="00B17211" w:rsidRDefault="00B17211" w:rsidP="007F490F">
            <w:r w:rsidRPr="007F490F">
              <w:rPr>
                <w:rStyle w:val="Heading2Char"/>
              </w:rPr>
              <w:t>Our reference:</w:t>
            </w:r>
            <w:r>
              <w:t xml:space="preserve">  FOI 2</w:t>
            </w:r>
            <w:r w:rsidR="00B654B6">
              <w:t>4</w:t>
            </w:r>
            <w:r>
              <w:t>-</w:t>
            </w:r>
            <w:r w:rsidR="00DD04BF">
              <w:t>2749</w:t>
            </w:r>
          </w:p>
          <w:p w14:paraId="34BDABA6" w14:textId="277200DF" w:rsidR="00B17211" w:rsidRDefault="00456324" w:rsidP="00EE2373">
            <w:r w:rsidRPr="007F490F">
              <w:rPr>
                <w:rStyle w:val="Heading2Char"/>
              </w:rPr>
              <w:t>Respon</w:t>
            </w:r>
            <w:r w:rsidR="007D55F6">
              <w:rPr>
                <w:rStyle w:val="Heading2Char"/>
              </w:rPr>
              <w:t>ded to:</w:t>
            </w:r>
            <w:r w:rsidR="007F490F">
              <w:t xml:space="preserve">  </w:t>
            </w:r>
            <w:r w:rsidR="00427FBF">
              <w:t>27</w:t>
            </w:r>
            <w:r w:rsidR="00DD04BF">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A3B36D" w14:textId="10B2BA5C" w:rsidR="00DD04BF" w:rsidRDefault="00DD04BF" w:rsidP="00DD04BF">
      <w:pPr>
        <w:pStyle w:val="Heading2"/>
      </w:pPr>
      <w:r>
        <w:t>I am writing to request information pertaining to Section 60 of the Criminal Justice and Public Order Act 1994 under the Freedom of Information Act 2000.</w:t>
      </w:r>
    </w:p>
    <w:p w14:paraId="081B927D" w14:textId="33A4241A" w:rsidR="00DD04BF" w:rsidRDefault="00DD04BF" w:rsidP="00DD04BF">
      <w:pPr>
        <w:pStyle w:val="Heading2"/>
      </w:pPr>
      <w:r>
        <w:t>Please provide the following information:</w:t>
      </w:r>
    </w:p>
    <w:p w14:paraId="449182D4" w14:textId="38F3DF7A" w:rsidR="00DD04BF" w:rsidRDefault="00DD04BF" w:rsidP="00DD04BF">
      <w:pPr>
        <w:pStyle w:val="Heading2"/>
      </w:pPr>
      <w:r>
        <w:t>1. How many section 60 orders (under the Criminal Justice and Public Order Act 1994) have been authorised in Scotland over the past ten years?</w:t>
      </w:r>
    </w:p>
    <w:p w14:paraId="5F4EEF1C" w14:textId="77777777" w:rsidR="00995A06" w:rsidRDefault="00995A06" w:rsidP="00995A06">
      <w:r>
        <w:t>The information sought is held by Police Scotland, but I am refusing to provide it in terms of s</w:t>
      </w:r>
      <w:r w:rsidRPr="00453F0A">
        <w:t>ection 16</w:t>
      </w:r>
      <w:r>
        <w:t>(1) of the Act on the basis that the section 25(1) exemption applies:</w:t>
      </w:r>
    </w:p>
    <w:p w14:paraId="7237F69C" w14:textId="77777777" w:rsidR="00995A06" w:rsidRDefault="00995A06" w:rsidP="00995A06">
      <w:r>
        <w:t>“Information which the applicant can reasonably obtain other than by requesting it is exempt information”.</w:t>
      </w:r>
    </w:p>
    <w:p w14:paraId="67FCBF06" w14:textId="77777777" w:rsidR="00995A06" w:rsidRDefault="00995A06" w:rsidP="00995A06">
      <w:r>
        <w:t xml:space="preserve">The information sought is publicly available through our Police Scotland website and I have provided a link below for assistance. </w:t>
      </w:r>
    </w:p>
    <w:p w14:paraId="0D224964" w14:textId="74FE9A2F" w:rsidR="00B56B59" w:rsidRDefault="00427FBF" w:rsidP="00B56B59">
      <w:pPr>
        <w:rPr>
          <w:color w:val="FF0000"/>
        </w:rPr>
      </w:pPr>
      <w:hyperlink r:id="rId11" w:history="1">
        <w:r w:rsidR="00B56B59">
          <w:rPr>
            <w:rStyle w:val="Hyperlink"/>
          </w:rPr>
          <w:t>Police Scotland Stop and Search Website</w:t>
        </w:r>
      </w:hyperlink>
      <w:r w:rsidR="00E41989">
        <w:rPr>
          <w:color w:val="FF0000"/>
        </w:rPr>
        <w:t xml:space="preserve"> </w:t>
      </w:r>
    </w:p>
    <w:p w14:paraId="7A4ADAF5" w14:textId="24BEDBA5" w:rsidR="00995A06" w:rsidRPr="00E41989" w:rsidRDefault="00B56B59" w:rsidP="00B56B59">
      <w:r w:rsidRPr="00E41989">
        <w:t>(Open the excel file for the relevant period and filter the ‘Search Statute’ to “Section 60 of the Criminal Justice and Public Order Act 1994”. If this option is not available, then no S60 searches were carried out during this period)</w:t>
      </w:r>
    </w:p>
    <w:p w14:paraId="5C12CF97" w14:textId="7ED117E5" w:rsidR="00DD04BF" w:rsidRDefault="00DD04BF" w:rsidP="00DD04BF">
      <w:pPr>
        <w:pStyle w:val="Heading2"/>
      </w:pPr>
      <w:r>
        <w:t>2.  Please provide as much detail as possible relating to these authorisations - for example, location, duration, renewal, and reason for authorisation.</w:t>
      </w:r>
    </w:p>
    <w:p w14:paraId="10BF588E" w14:textId="162306C7" w:rsidR="00995A06" w:rsidRPr="006E2DB0" w:rsidRDefault="00995A06" w:rsidP="00995A06">
      <w:pPr>
        <w:rPr>
          <w:b/>
          <w:bCs/>
          <w:u w:val="single"/>
        </w:rPr>
      </w:pPr>
      <w:r w:rsidRPr="006E2DB0">
        <w:rPr>
          <w:b/>
          <w:bCs/>
          <w:u w:val="single"/>
        </w:rPr>
        <w:t>Pre planned:</w:t>
      </w:r>
    </w:p>
    <w:p w14:paraId="17B4F384" w14:textId="77777777" w:rsidR="00995A06" w:rsidRPr="006E2DB0" w:rsidRDefault="00995A06" w:rsidP="00995A06">
      <w:r w:rsidRPr="006E2DB0">
        <w:t>Hearts vs Hibernian</w:t>
      </w:r>
    </w:p>
    <w:p w14:paraId="13EEBDB6" w14:textId="77777777" w:rsidR="00995A06" w:rsidRPr="006E2DB0" w:rsidRDefault="00995A06" w:rsidP="00995A06">
      <w:r w:rsidRPr="006E2DB0">
        <w:t>1200hrs 09/05/2018 to 2359hrs 09/05/2018</w:t>
      </w:r>
    </w:p>
    <w:p w14:paraId="48F0AFC8" w14:textId="77777777" w:rsidR="00995A06" w:rsidRPr="006E2DB0" w:rsidRDefault="00995A06" w:rsidP="00995A06">
      <w:r w:rsidRPr="006E2DB0">
        <w:t>All areas within boundaries of City of Edinburgh</w:t>
      </w:r>
    </w:p>
    <w:p w14:paraId="54945C21" w14:textId="77777777" w:rsidR="00995A06" w:rsidRPr="006E2DB0" w:rsidRDefault="00995A06" w:rsidP="00995A06"/>
    <w:p w14:paraId="5A9F3AF9" w14:textId="77777777" w:rsidR="00995A06" w:rsidRPr="006E2DB0" w:rsidRDefault="00995A06" w:rsidP="00995A06">
      <w:r w:rsidRPr="006E2DB0">
        <w:lastRenderedPageBreak/>
        <w:t>Hibernian vs Rangers</w:t>
      </w:r>
    </w:p>
    <w:p w14:paraId="29A64C42" w14:textId="77777777" w:rsidR="00995A06" w:rsidRPr="006E2DB0" w:rsidRDefault="00995A06" w:rsidP="00995A06">
      <w:r w:rsidRPr="006E2DB0">
        <w:t>0600hrs 13/05/2018 to 1800hrs 13/05/2018</w:t>
      </w:r>
    </w:p>
    <w:p w14:paraId="7D281B41" w14:textId="7BE33834" w:rsidR="00995A06" w:rsidRPr="006E2DB0" w:rsidRDefault="00995A06" w:rsidP="00995A06">
      <w:r w:rsidRPr="006E2DB0">
        <w:t>All areas within boundaries of City of Edinburgh</w:t>
      </w:r>
    </w:p>
    <w:p w14:paraId="06AA846D" w14:textId="77777777" w:rsidR="00995A06" w:rsidRPr="006E2DB0" w:rsidRDefault="00995A06" w:rsidP="00995A06">
      <w:r w:rsidRPr="006E2DB0">
        <w:t>Cairde na hEirenn procession</w:t>
      </w:r>
    </w:p>
    <w:p w14:paraId="56A70E28" w14:textId="77777777" w:rsidR="00995A06" w:rsidRPr="006E2DB0" w:rsidRDefault="00995A06" w:rsidP="00995A06">
      <w:r w:rsidRPr="006E2DB0">
        <w:t>0800hrs 07/09/2019 to 0759hrs 08/09/2019</w:t>
      </w:r>
    </w:p>
    <w:p w14:paraId="61D6F616" w14:textId="77777777" w:rsidR="00995A06" w:rsidRPr="006E2DB0" w:rsidRDefault="00995A06" w:rsidP="00995A06">
      <w:r w:rsidRPr="006E2DB0">
        <w:t>All areas within the boundaries of Glasgow City 'G’ Division of Police Service of Scotland.</w:t>
      </w:r>
    </w:p>
    <w:p w14:paraId="67C77333" w14:textId="56F02172" w:rsidR="00995A06" w:rsidRPr="006E2DB0" w:rsidRDefault="00995A06" w:rsidP="00995A06">
      <w:r w:rsidRPr="006E2DB0">
        <w:t>*Revoked 1905hrs 07/09/2019*</w:t>
      </w:r>
    </w:p>
    <w:p w14:paraId="699B6057" w14:textId="77777777" w:rsidR="00995A06" w:rsidRPr="006E2DB0" w:rsidRDefault="00995A06" w:rsidP="00995A06">
      <w:r w:rsidRPr="006E2DB0">
        <w:t>Black lives matter and associated events</w:t>
      </w:r>
    </w:p>
    <w:p w14:paraId="08CBCA44" w14:textId="77777777" w:rsidR="00995A06" w:rsidRPr="006E2DB0" w:rsidRDefault="00995A06" w:rsidP="00995A06">
      <w:r w:rsidRPr="006E2DB0">
        <w:t>0830hrs 20/06/2020 to 2359hrs 20/06/2020</w:t>
      </w:r>
    </w:p>
    <w:p w14:paraId="0D1B5252" w14:textId="77777777" w:rsidR="00995A06" w:rsidRPr="006E2DB0" w:rsidRDefault="00995A06" w:rsidP="00995A06">
      <w:r w:rsidRPr="006E2DB0">
        <w:t>All areas within the boundaries of Glasgow City 'G’ Division of Police Service of Scotland.</w:t>
      </w:r>
    </w:p>
    <w:p w14:paraId="4DEF9F47" w14:textId="553FE44F" w:rsidR="00995A06" w:rsidRPr="006E2DB0" w:rsidRDefault="00995A06" w:rsidP="00995A06">
      <w:r w:rsidRPr="006E2DB0">
        <w:t>*Revoked 1615hrs 20/06/2020*</w:t>
      </w:r>
    </w:p>
    <w:p w14:paraId="7CBE4B6B" w14:textId="77777777" w:rsidR="00995A06" w:rsidRPr="006E2DB0" w:rsidRDefault="00995A06" w:rsidP="00995A06">
      <w:r w:rsidRPr="006E2DB0">
        <w:t>Black lives matter and associated events</w:t>
      </w:r>
    </w:p>
    <w:p w14:paraId="2B6045E7" w14:textId="77777777" w:rsidR="00995A06" w:rsidRPr="006E2DB0" w:rsidRDefault="00995A06" w:rsidP="00995A06">
      <w:r w:rsidRPr="006E2DB0">
        <w:t>0833hrs 21/06/2020 to 2359hrs 21/06/2020</w:t>
      </w:r>
    </w:p>
    <w:p w14:paraId="2766767A" w14:textId="77777777" w:rsidR="00995A06" w:rsidRPr="006E2DB0" w:rsidRDefault="00995A06" w:rsidP="00995A06">
      <w:r w:rsidRPr="006E2DB0">
        <w:t>All areas within the boundaries of Glasgow City 'G’ Division of Police Service of Scotland.</w:t>
      </w:r>
    </w:p>
    <w:p w14:paraId="2FEE39E0" w14:textId="0F2698FF" w:rsidR="00995A06" w:rsidRPr="006E2DB0" w:rsidRDefault="00995A06" w:rsidP="00995A06">
      <w:r w:rsidRPr="006E2DB0">
        <w:t>*Revoked 1353hrs 21/06/2020*</w:t>
      </w:r>
    </w:p>
    <w:p w14:paraId="612F05EA" w14:textId="77777777" w:rsidR="00995A06" w:rsidRPr="006E2DB0" w:rsidRDefault="00995A06" w:rsidP="00995A06">
      <w:r w:rsidRPr="006E2DB0">
        <w:t>Black lives matter and associated events</w:t>
      </w:r>
    </w:p>
    <w:p w14:paraId="6402BD0B" w14:textId="77777777" w:rsidR="00995A06" w:rsidRPr="006E2DB0" w:rsidRDefault="00995A06" w:rsidP="00995A06">
      <w:r w:rsidRPr="006E2DB0">
        <w:t>1019hrs 27/06/2020 to 1019hrs 28/06/2020</w:t>
      </w:r>
    </w:p>
    <w:p w14:paraId="581B436F" w14:textId="77777777" w:rsidR="00995A06" w:rsidRPr="006E2DB0" w:rsidRDefault="00995A06" w:rsidP="00995A06">
      <w:r w:rsidRPr="006E2DB0">
        <w:t>All areas within the boundaries of Glasgow City 'G’ Division of Police Service of Scotland.</w:t>
      </w:r>
    </w:p>
    <w:p w14:paraId="09D16FC4" w14:textId="56C8307F" w:rsidR="00995A06" w:rsidRPr="006E2DB0" w:rsidRDefault="00995A06" w:rsidP="00995A06">
      <w:r w:rsidRPr="006E2DB0">
        <w:t>*Revoked 1527hrs 27/06/2020*</w:t>
      </w:r>
    </w:p>
    <w:p w14:paraId="42B96767" w14:textId="77777777" w:rsidR="00995A06" w:rsidRPr="006E2DB0" w:rsidRDefault="00995A06" w:rsidP="00995A06">
      <w:r w:rsidRPr="006E2DB0">
        <w:t>Bonfire night – Anti social behaviour and associated criminality.</w:t>
      </w:r>
    </w:p>
    <w:p w14:paraId="5DC0B2E8" w14:textId="77777777" w:rsidR="00995A06" w:rsidRPr="006E2DB0" w:rsidRDefault="00995A06" w:rsidP="00995A06">
      <w:r w:rsidRPr="006E2DB0">
        <w:t>1659hrs 04/11/2023 to 1659hrs 05/11/2023</w:t>
      </w:r>
    </w:p>
    <w:p w14:paraId="3D815CAA" w14:textId="58F96B60" w:rsidR="00995A06" w:rsidRPr="006E2DB0" w:rsidRDefault="00995A06" w:rsidP="00995A06">
      <w:r w:rsidRPr="006E2DB0">
        <w:t>Areas within Muirhouse, Pilton, Niddrie, Craigentinny, Saughton, Liberton, Moredun, Gilmerton &amp; Gracemount - E Division of Police Service of Scotland</w:t>
      </w:r>
    </w:p>
    <w:p w14:paraId="26CCAD3E" w14:textId="77777777" w:rsidR="00995A06" w:rsidRPr="006E2DB0" w:rsidRDefault="00995A06" w:rsidP="00995A06">
      <w:r w:rsidRPr="006E2DB0">
        <w:t>Bonfire night – Anti social behaviour and associated criminality.</w:t>
      </w:r>
    </w:p>
    <w:p w14:paraId="151EE1F1" w14:textId="77777777" w:rsidR="00995A06" w:rsidRPr="006E2DB0" w:rsidRDefault="00995A06" w:rsidP="00995A06">
      <w:r w:rsidRPr="006E2DB0">
        <w:t>1615hrs 05/11/2023 to 1615hrs 06/11/2023</w:t>
      </w:r>
    </w:p>
    <w:p w14:paraId="7CEEBFE8" w14:textId="739929A6" w:rsidR="00995A06" w:rsidRPr="006E2DB0" w:rsidRDefault="00995A06" w:rsidP="00995A06">
      <w:r w:rsidRPr="006E2DB0">
        <w:t>Areas within Muirhouse, Pilton, Niddrie, Craigentinny, Saughton, Liberton, Moredun, Gilmerton &amp; Gracemount - E Division of Police Service of Scotland</w:t>
      </w:r>
    </w:p>
    <w:p w14:paraId="6EBDA9B8" w14:textId="55DFB519" w:rsidR="00995A06" w:rsidRPr="006E2DB0" w:rsidRDefault="00995A06" w:rsidP="00995A06">
      <w:pPr>
        <w:rPr>
          <w:b/>
          <w:bCs/>
          <w:u w:val="single"/>
        </w:rPr>
      </w:pPr>
      <w:r w:rsidRPr="006E2DB0">
        <w:rPr>
          <w:b/>
          <w:bCs/>
          <w:u w:val="single"/>
        </w:rPr>
        <w:lastRenderedPageBreak/>
        <w:t>Spontaneous:</w:t>
      </w:r>
    </w:p>
    <w:p w14:paraId="7D24E828" w14:textId="77777777" w:rsidR="00995A06" w:rsidRPr="006E2DB0" w:rsidRDefault="00995A06" w:rsidP="00995A06">
      <w:r w:rsidRPr="006E2DB0">
        <w:t>SDL Demonstration</w:t>
      </w:r>
    </w:p>
    <w:p w14:paraId="0BEB5187" w14:textId="77777777" w:rsidR="00995A06" w:rsidRPr="006E2DB0" w:rsidRDefault="00995A06" w:rsidP="00995A06">
      <w:r w:rsidRPr="006E2DB0">
        <w:t>1255hrs 21/07/2018 to 1401hrs 21/07/2018</w:t>
      </w:r>
    </w:p>
    <w:p w14:paraId="5DA3596B" w14:textId="77777777" w:rsidR="00995A06" w:rsidRPr="006E2DB0" w:rsidRDefault="00995A06" w:rsidP="00995A06">
      <w:r w:rsidRPr="006E2DB0">
        <w:t>The area bounded by the M8 motorway to the west and north, the A803, Glebe Street, Castle Street High Street and Saltmarket to the east and the River Clyde to the south, all within Glasgow.</w:t>
      </w:r>
    </w:p>
    <w:p w14:paraId="4730045C" w14:textId="02335A3A" w:rsidR="00995A06" w:rsidRPr="006E2DB0" w:rsidRDefault="00995A06" w:rsidP="00995A06">
      <w:r w:rsidRPr="006E2DB0">
        <w:t>*Revoked 1401hrs 21/07/2018*</w:t>
      </w:r>
    </w:p>
    <w:p w14:paraId="18242786" w14:textId="77777777" w:rsidR="00995A06" w:rsidRPr="006E2DB0" w:rsidRDefault="00995A06" w:rsidP="00995A06">
      <w:r w:rsidRPr="006E2DB0">
        <w:t>Public disorder</w:t>
      </w:r>
    </w:p>
    <w:p w14:paraId="3E0CFAF3" w14:textId="77777777" w:rsidR="00995A06" w:rsidRPr="006E2DB0" w:rsidRDefault="00995A06" w:rsidP="00995A06">
      <w:r w:rsidRPr="006E2DB0">
        <w:t>2150hrs 27/03/2019 to 1000hrs 28/03/2019</w:t>
      </w:r>
    </w:p>
    <w:p w14:paraId="1A7E572E" w14:textId="071903E5" w:rsidR="006E2DB0" w:rsidRPr="006E2DB0" w:rsidRDefault="00995A06" w:rsidP="00995A06">
      <w:r w:rsidRPr="006E2DB0">
        <w:t>All areas within the boundaries of a 500 meter radius of Peter's Lane, Pumpherston, West Lothian and also within Deans Industrial Estate, Livingston, West Lothian within JG sub division of Police service of Scotland.</w:t>
      </w:r>
    </w:p>
    <w:p w14:paraId="4B5DD078" w14:textId="77777777" w:rsidR="00995A06" w:rsidRPr="006E2DB0" w:rsidRDefault="00995A06" w:rsidP="00995A06">
      <w:r w:rsidRPr="006E2DB0">
        <w:t>James Connelly Republican flute band</w:t>
      </w:r>
    </w:p>
    <w:p w14:paraId="691368BA" w14:textId="77777777" w:rsidR="00995A06" w:rsidRPr="006E2DB0" w:rsidRDefault="00995A06" w:rsidP="00995A06">
      <w:r w:rsidRPr="006E2DB0">
        <w:t>1920hrs 30/09/2019 to 2311hrs 30/09/2019</w:t>
      </w:r>
    </w:p>
    <w:p w14:paraId="28A59F4F" w14:textId="77777777" w:rsidR="00995A06" w:rsidRPr="006E2DB0" w:rsidRDefault="00995A06" w:rsidP="00995A06">
      <w:r w:rsidRPr="006E2DB0">
        <w:t>All areas within the boundaries of Glasgow City 'G’ Division of Police Service of Scotland.</w:t>
      </w:r>
    </w:p>
    <w:p w14:paraId="6A67B7B0" w14:textId="65B70ABC" w:rsidR="00995A06" w:rsidRPr="006E2DB0" w:rsidRDefault="00995A06" w:rsidP="00995A06">
      <w:r w:rsidRPr="006E2DB0">
        <w:t>*Revoked 2311hrs 30/09/2019*</w:t>
      </w:r>
    </w:p>
    <w:p w14:paraId="27FECB8E" w14:textId="77777777" w:rsidR="00995A06" w:rsidRPr="006E2DB0" w:rsidRDefault="00995A06" w:rsidP="006E2DB0">
      <w:r w:rsidRPr="006E2DB0">
        <w:t>Public disorder</w:t>
      </w:r>
    </w:p>
    <w:p w14:paraId="74D3E0A6" w14:textId="77777777" w:rsidR="00995A06" w:rsidRPr="006E2DB0" w:rsidRDefault="00995A06" w:rsidP="006E2DB0">
      <w:r w:rsidRPr="006E2DB0">
        <w:t>1322hrs 23/07/22 to 1322hrs 24/07/22</w:t>
      </w:r>
    </w:p>
    <w:p w14:paraId="7F5E26E1" w14:textId="77777777" w:rsidR="00995A06" w:rsidRPr="006E2DB0" w:rsidRDefault="00995A06" w:rsidP="006E2DB0">
      <w:r w:rsidRPr="006E2DB0">
        <w:t>All areas within the boundaries of Glasgow City 'G’ Division of Police Service of Scotland.</w:t>
      </w:r>
    </w:p>
    <w:p w14:paraId="5A067934" w14:textId="77777777" w:rsidR="00995A06" w:rsidRPr="006E2DB0" w:rsidRDefault="00995A06" w:rsidP="006E2DB0">
      <w:r w:rsidRPr="006E2DB0">
        <w:t>Public disorder</w:t>
      </w:r>
    </w:p>
    <w:p w14:paraId="45649648" w14:textId="77777777" w:rsidR="00995A06" w:rsidRPr="006E2DB0" w:rsidRDefault="00995A06" w:rsidP="006E2DB0">
      <w:r w:rsidRPr="006E2DB0">
        <w:t>1930hrs 17/03/2023 to 1930hrs 18/03/2023</w:t>
      </w:r>
    </w:p>
    <w:p w14:paraId="3EE6328E" w14:textId="77777777" w:rsidR="00995A06" w:rsidRPr="006E2DB0" w:rsidRDefault="00995A06" w:rsidP="006E2DB0">
      <w:r w:rsidRPr="006E2DB0">
        <w:t>All areas within the boundaries of Strathleven,levenvale and Bonhill areas of Vale of Leven within LA Sub Division of Police Service of Scotland.</w:t>
      </w:r>
    </w:p>
    <w:p w14:paraId="31ADAA05" w14:textId="00BF479A" w:rsidR="00995A06" w:rsidRPr="006E2DB0" w:rsidRDefault="00995A06" w:rsidP="006E2DB0">
      <w:r w:rsidRPr="006E2DB0">
        <w:t>*Revoked 1228hrs 18/03/2023*</w:t>
      </w:r>
    </w:p>
    <w:p w14:paraId="5B95C220" w14:textId="509202ED" w:rsidR="00DD04BF" w:rsidRDefault="00DD04BF" w:rsidP="00DD04BF">
      <w:pPr>
        <w:pStyle w:val="Heading2"/>
      </w:pPr>
      <w:r>
        <w:t>3. During these authorisations, how many section 60 stop and searches were conducted? Please provide this information for each authorisation, if possible.</w:t>
      </w:r>
    </w:p>
    <w:p w14:paraId="06E42622" w14:textId="77777777" w:rsidR="006E2DB0" w:rsidRPr="006E2DB0" w:rsidRDefault="006E2DB0" w:rsidP="006E2DB0"/>
    <w:p w14:paraId="47F71155" w14:textId="1861C87F" w:rsidR="00DD04BF" w:rsidRDefault="00DD04BF" w:rsidP="00DD04BF">
      <w:pPr>
        <w:pStyle w:val="Heading2"/>
      </w:pPr>
      <w:r>
        <w:lastRenderedPageBreak/>
        <w:t>4. What was the outcome of these section 60 stop and searches (i.e., whether something was found, what was found, etc.)?</w:t>
      </w:r>
    </w:p>
    <w:p w14:paraId="6C60B388" w14:textId="77777777" w:rsidR="00DD04BF" w:rsidRDefault="00DD04BF" w:rsidP="00DD04BF">
      <w:pPr>
        <w:pStyle w:val="Heading2"/>
      </w:pPr>
      <w:r>
        <w:t>5. Please provide as much detail as possible about these searches in terms of the demographics  of individuals subject to  a section 60  stop and search, including ethnicity, age, gender, etc.</w:t>
      </w:r>
    </w:p>
    <w:p w14:paraId="3CBF73AD" w14:textId="77777777" w:rsidR="006C5817" w:rsidRDefault="006C5817" w:rsidP="006C5817">
      <w:r>
        <w:t>The information sought is held by Police Scotland, but I am refusing to provide it in terms of s</w:t>
      </w:r>
      <w:r w:rsidRPr="00453F0A">
        <w:t>ection 16</w:t>
      </w:r>
      <w:r>
        <w:t>(1) of the Act on the basis that the section 25(1) exemption applies:</w:t>
      </w:r>
    </w:p>
    <w:p w14:paraId="17C59329" w14:textId="77777777" w:rsidR="006C5817" w:rsidRDefault="006C5817" w:rsidP="006C5817">
      <w:r>
        <w:t>“Information which the applicant can reasonably obtain other than by requesting it is exempt information”.</w:t>
      </w:r>
    </w:p>
    <w:p w14:paraId="11AB412C" w14:textId="77777777" w:rsidR="006C5817" w:rsidRDefault="006C5817" w:rsidP="006C5817">
      <w:r>
        <w:t xml:space="preserve">The information sought is publicly available through our Police Scotland website and I have provided a link below for assistance. </w:t>
      </w:r>
    </w:p>
    <w:p w14:paraId="71EFEE14" w14:textId="77777777" w:rsidR="006C5817" w:rsidRDefault="00427FBF" w:rsidP="006C5817">
      <w:pPr>
        <w:rPr>
          <w:color w:val="FF0000"/>
        </w:rPr>
      </w:pPr>
      <w:hyperlink r:id="rId12" w:history="1">
        <w:r w:rsidR="006C5817">
          <w:rPr>
            <w:rStyle w:val="Hyperlink"/>
          </w:rPr>
          <w:t>Police Scotland Stop and Search Website</w:t>
        </w:r>
      </w:hyperlink>
      <w:r w:rsidR="006C5817">
        <w:rPr>
          <w:color w:val="FF0000"/>
        </w:rPr>
        <w:t xml:space="preserve"> </w:t>
      </w:r>
    </w:p>
    <w:p w14:paraId="1FE10BD0" w14:textId="0609A620" w:rsidR="00995A06" w:rsidRPr="006E2DB0" w:rsidRDefault="006C5817" w:rsidP="00995A06">
      <w:r w:rsidRPr="00E41989">
        <w:t>(Open the excel file for the relevant period and filter the ‘Search Statute’ to “Section 60 of the Criminal Justice and Public Order Act 1994”. If this option is not available, then no S60 searches were carried out during this period)</w:t>
      </w:r>
    </w:p>
    <w:p w14:paraId="34BDABBD" w14:textId="66635A13" w:rsidR="00BF6B81" w:rsidRDefault="00995A06" w:rsidP="00995A06">
      <w:r w:rsidRPr="006E2DB0">
        <w:t xml:space="preserve">Please note that all searches recorded on the Stop and Search Database refer to individuals that are </w:t>
      </w:r>
      <w:r w:rsidRPr="006E2DB0">
        <w:rPr>
          <w:u w:val="single"/>
        </w:rPr>
        <w:t>not</w:t>
      </w:r>
      <w:r w:rsidRPr="006E2DB0">
        <w:t xml:space="preserve"> arrested or not in police custody and searched in line with </w:t>
      </w:r>
      <w:hyperlink r:id="rId13" w:history="1">
        <w:r w:rsidRPr="006E2DB0">
          <w:rPr>
            <w:rStyle w:val="Hyperlink"/>
            <w:color w:val="auto"/>
          </w:rPr>
          <w:t>The Code of Practice on the Use of Stop and Search</w:t>
        </w:r>
      </w:hyperlink>
      <w:r w:rsidRPr="006E2DB0">
        <w:t>. This data is separate from those searched when arrested or in custody.</w:t>
      </w:r>
    </w:p>
    <w:p w14:paraId="0967C85A" w14:textId="77777777" w:rsidR="006E2DB0" w:rsidRPr="006E2DB0" w:rsidRDefault="006E2DB0" w:rsidP="00995A0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73FE2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0D3E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A4EE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6A849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FB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5C15A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F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B753E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FB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D48A5"/>
    <w:rsid w:val="00207326"/>
    <w:rsid w:val="00253DF6"/>
    <w:rsid w:val="00255F1E"/>
    <w:rsid w:val="00302BEC"/>
    <w:rsid w:val="00312F7D"/>
    <w:rsid w:val="00332319"/>
    <w:rsid w:val="0036503B"/>
    <w:rsid w:val="003D6D03"/>
    <w:rsid w:val="003E12CA"/>
    <w:rsid w:val="004010DC"/>
    <w:rsid w:val="00426E2E"/>
    <w:rsid w:val="00427FBF"/>
    <w:rsid w:val="004341F0"/>
    <w:rsid w:val="00456324"/>
    <w:rsid w:val="00464084"/>
    <w:rsid w:val="00475460"/>
    <w:rsid w:val="00490317"/>
    <w:rsid w:val="00491644"/>
    <w:rsid w:val="00496A08"/>
    <w:rsid w:val="004E1605"/>
    <w:rsid w:val="004F653C"/>
    <w:rsid w:val="00540A52"/>
    <w:rsid w:val="00557306"/>
    <w:rsid w:val="00645CFA"/>
    <w:rsid w:val="006C5817"/>
    <w:rsid w:val="006D5799"/>
    <w:rsid w:val="006E2DB0"/>
    <w:rsid w:val="00743BB0"/>
    <w:rsid w:val="00750D83"/>
    <w:rsid w:val="00752ED6"/>
    <w:rsid w:val="00785DBC"/>
    <w:rsid w:val="00793DD5"/>
    <w:rsid w:val="007D55F6"/>
    <w:rsid w:val="007F490F"/>
    <w:rsid w:val="0086779C"/>
    <w:rsid w:val="00874BFD"/>
    <w:rsid w:val="008964EF"/>
    <w:rsid w:val="00903ADC"/>
    <w:rsid w:val="00915E01"/>
    <w:rsid w:val="009631A4"/>
    <w:rsid w:val="00977296"/>
    <w:rsid w:val="00995A06"/>
    <w:rsid w:val="00A061E3"/>
    <w:rsid w:val="00A25E93"/>
    <w:rsid w:val="00A320FF"/>
    <w:rsid w:val="00A56834"/>
    <w:rsid w:val="00A70AC0"/>
    <w:rsid w:val="00A84EA9"/>
    <w:rsid w:val="00AC443C"/>
    <w:rsid w:val="00AE741E"/>
    <w:rsid w:val="00B11A55"/>
    <w:rsid w:val="00B17211"/>
    <w:rsid w:val="00B342F7"/>
    <w:rsid w:val="00B461B2"/>
    <w:rsid w:val="00B56B59"/>
    <w:rsid w:val="00B654B6"/>
    <w:rsid w:val="00B71B3C"/>
    <w:rsid w:val="00BC389E"/>
    <w:rsid w:val="00BE1888"/>
    <w:rsid w:val="00BF6B81"/>
    <w:rsid w:val="00C077A8"/>
    <w:rsid w:val="00C14FF4"/>
    <w:rsid w:val="00C606A2"/>
    <w:rsid w:val="00C63872"/>
    <w:rsid w:val="00C84948"/>
    <w:rsid w:val="00C86C92"/>
    <w:rsid w:val="00CB3707"/>
    <w:rsid w:val="00CC705D"/>
    <w:rsid w:val="00CD0C53"/>
    <w:rsid w:val="00CE7A9B"/>
    <w:rsid w:val="00CF1111"/>
    <w:rsid w:val="00D05706"/>
    <w:rsid w:val="00D27DC5"/>
    <w:rsid w:val="00D44B13"/>
    <w:rsid w:val="00D47E36"/>
    <w:rsid w:val="00D7784F"/>
    <w:rsid w:val="00DD04BF"/>
    <w:rsid w:val="00E41989"/>
    <w:rsid w:val="00E44E86"/>
    <w:rsid w:val="00E55D79"/>
    <w:rsid w:val="00EE14BC"/>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D04BF"/>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D04BF"/>
    <w:rPr>
      <w:rFonts w:ascii="Calibri" w:eastAsia="Times New Roman" w:hAnsi="Calibri" w:cstheme="minorBidi"/>
      <w:kern w:val="2"/>
      <w:sz w:val="22"/>
      <w:szCs w:val="21"/>
      <w14:ligatures w14:val="standardContextual"/>
    </w:rPr>
  </w:style>
  <w:style w:type="character" w:styleId="FollowedHyperlink">
    <w:name w:val="FollowedHyperlink"/>
    <w:basedOn w:val="DefaultParagraphFont"/>
    <w:uiPriority w:val="99"/>
    <w:semiHidden/>
    <w:unhideWhenUsed/>
    <w:rsid w:val="00E41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997981">
      <w:bodyDiv w:val="1"/>
      <w:marLeft w:val="0"/>
      <w:marRight w:val="0"/>
      <w:marTop w:val="0"/>
      <w:marBottom w:val="0"/>
      <w:divBdr>
        <w:top w:val="none" w:sz="0" w:space="0" w:color="auto"/>
        <w:left w:val="none" w:sz="0" w:space="0" w:color="auto"/>
        <w:bottom w:val="none" w:sz="0" w:space="0" w:color="auto"/>
        <w:right w:val="none" w:sz="0" w:space="0" w:color="auto"/>
      </w:divBdr>
    </w:div>
    <w:div w:id="1136292179">
      <w:bodyDiv w:val="1"/>
      <w:marLeft w:val="0"/>
      <w:marRight w:val="0"/>
      <w:marTop w:val="0"/>
      <w:marBottom w:val="0"/>
      <w:divBdr>
        <w:top w:val="none" w:sz="0" w:space="0" w:color="auto"/>
        <w:left w:val="none" w:sz="0" w:space="0" w:color="auto"/>
        <w:bottom w:val="none" w:sz="0" w:space="0" w:color="auto"/>
        <w:right w:val="none" w:sz="0" w:space="0" w:color="auto"/>
      </w:divBdr>
    </w:div>
    <w:div w:id="1172405923">
      <w:bodyDiv w:val="1"/>
      <w:marLeft w:val="0"/>
      <w:marRight w:val="0"/>
      <w:marTop w:val="0"/>
      <w:marBottom w:val="0"/>
      <w:divBdr>
        <w:top w:val="none" w:sz="0" w:space="0" w:color="auto"/>
        <w:left w:val="none" w:sz="0" w:space="0" w:color="auto"/>
        <w:bottom w:val="none" w:sz="0" w:space="0" w:color="auto"/>
        <w:right w:val="none" w:sz="0" w:space="0" w:color="auto"/>
      </w:divBdr>
    </w:div>
    <w:div w:id="1767264156">
      <w:bodyDiv w:val="1"/>
      <w:marLeft w:val="0"/>
      <w:marRight w:val="0"/>
      <w:marTop w:val="0"/>
      <w:marBottom w:val="0"/>
      <w:divBdr>
        <w:top w:val="none" w:sz="0" w:space="0" w:color="auto"/>
        <w:left w:val="none" w:sz="0" w:space="0" w:color="auto"/>
        <w:bottom w:val="none" w:sz="0" w:space="0" w:color="auto"/>
        <w:right w:val="none" w:sz="0" w:space="0" w:color="auto"/>
      </w:divBdr>
    </w:div>
    <w:div w:id="2011519489">
      <w:bodyDiv w:val="1"/>
      <w:marLeft w:val="0"/>
      <w:marRight w:val="0"/>
      <w:marTop w:val="0"/>
      <w:marBottom w:val="0"/>
      <w:divBdr>
        <w:top w:val="none" w:sz="0" w:space="0" w:color="auto"/>
        <w:left w:val="none" w:sz="0" w:space="0" w:color="auto"/>
        <w:bottom w:val="none" w:sz="0" w:space="0" w:color="auto"/>
        <w:right w:val="none" w:sz="0" w:space="0" w:color="auto"/>
      </w:divBdr>
    </w:div>
    <w:div w:id="20710754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code-practice-exercise-constables-power-stop-search-person-scotla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stop-and-search/data-publication/"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0e32d40b-a8f5-4c24-a46b-b72b5f0b9b5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1046</Words>
  <Characters>5963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2024-11-27T16:00:00Z</cp:lastPrinted>
  <dcterms:created xsi:type="dcterms:W3CDTF">2024-11-07T08:49:00Z</dcterms:created>
  <dcterms:modified xsi:type="dcterms:W3CDTF">2024-11-27T16:00:00Z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