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3901E977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55E20">
              <w:t>25-0787</w:t>
            </w:r>
          </w:p>
          <w:p w14:paraId="2C2B5948" w14:textId="07CB4CA5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5E20">
              <w:t>07 March</w:t>
            </w:r>
            <w:r w:rsidR="005873F7">
              <w:t xml:space="preserve"> </w:t>
            </w:r>
            <w:r>
              <w:t>202</w:t>
            </w:r>
            <w:r w:rsidR="00C55E20">
              <w:t>5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41EF4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E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63797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E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848DD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E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6357F4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E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D4675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E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DBCCC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5E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66118"/>
    <w:rsid w:val="005873F7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3400C"/>
    <w:rsid w:val="00C55E20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417</Words>
  <Characters>2382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2025-03-07T13:35:00Z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