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01FD0A36" w:rsidR="00B17211" w:rsidRPr="00B17211" w:rsidRDefault="00B17211" w:rsidP="007F490F">
            <w:r w:rsidRPr="007F490F">
              <w:rPr>
                <w:rStyle w:val="Heading2Char"/>
              </w:rPr>
              <w:t>Our reference:</w:t>
            </w:r>
            <w:r>
              <w:t xml:space="preserve">  FOI 2</w:t>
            </w:r>
            <w:r w:rsidR="00EF0FBB">
              <w:t>5</w:t>
            </w:r>
            <w:r>
              <w:t>-</w:t>
            </w:r>
            <w:r w:rsidR="00E93F9C">
              <w:t>0447</w:t>
            </w:r>
          </w:p>
          <w:p w14:paraId="34BDABA6" w14:textId="68B67128" w:rsidR="00B17211" w:rsidRDefault="00456324" w:rsidP="00EE2373">
            <w:r w:rsidRPr="007F490F">
              <w:rPr>
                <w:rStyle w:val="Heading2Char"/>
              </w:rPr>
              <w:t>Respon</w:t>
            </w:r>
            <w:r w:rsidR="007D55F6">
              <w:rPr>
                <w:rStyle w:val="Heading2Char"/>
              </w:rPr>
              <w:t>ded to:</w:t>
            </w:r>
            <w:r w:rsidR="007F490F">
              <w:t xml:space="preserve">  </w:t>
            </w:r>
            <w:r w:rsidR="000D78DA">
              <w:t xml:space="preserve">09 </w:t>
            </w:r>
            <w:r w:rsidR="00E93F9C">
              <w:t xml:space="preserve">May </w:t>
            </w:r>
            <w:r>
              <w:t>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0954F28D" w14:textId="77777777" w:rsidR="00E93F9C" w:rsidRDefault="00E93F9C" w:rsidP="00E93F9C">
      <w:pPr>
        <w:pStyle w:val="Heading2"/>
      </w:pPr>
      <w:r w:rsidRPr="00E93F9C">
        <w:t>What is the force’s policy on naming police officers charged with criminal offences?</w:t>
      </w:r>
      <w:r w:rsidRPr="00E93F9C">
        <w:br/>
        <w:t>If no local or national policy exists, what is the force’s official position on naming officers in such cases?</w:t>
      </w:r>
    </w:p>
    <w:p w14:paraId="1BC565C9" w14:textId="77777777" w:rsidR="00E93F9C" w:rsidRDefault="00E93F9C" w:rsidP="00E93F9C">
      <w:r w:rsidRPr="00E93F9C">
        <w:t>We proactively name officers in news releases on conviction and/or sentencing</w:t>
      </w:r>
      <w:r>
        <w:t>.</w:t>
      </w:r>
      <w:r w:rsidRPr="00E93F9C">
        <w:br/>
        <w:t>We provide the name of any individual, officer or member of the public who has been arrested, on request, to media in line with the Lord Advocate’s guidelines – which are freely available on the COPFS website – so that media can ensure they comply with the Contempt of Court Act. Cases become live under the Contempt of Court act on arrest</w:t>
      </w:r>
      <w:r>
        <w:t>.</w:t>
      </w:r>
    </w:p>
    <w:p w14:paraId="349E1EF5" w14:textId="77777777" w:rsidR="00E93F9C" w:rsidRDefault="00E93F9C" w:rsidP="00E93F9C">
      <w:pPr>
        <w:rPr>
          <w:rStyle w:val="Heading2Char"/>
        </w:rPr>
      </w:pPr>
      <w:r w:rsidRPr="00E93F9C">
        <w:br/>
      </w:r>
      <w:r w:rsidRPr="00E93F9C">
        <w:rPr>
          <w:rStyle w:val="Heading2Char"/>
        </w:rPr>
        <w:t>Additionally, please provide copies of all press releases issued in 2024 concerning police officers charged with criminal offences.</w:t>
      </w:r>
    </w:p>
    <w:p w14:paraId="47A14906" w14:textId="77777777" w:rsidR="00B81B64" w:rsidRDefault="00B81B64" w:rsidP="00B81B64">
      <w:r>
        <w:t>The information sought is held by Police Scotland, but I am refusing to provide it in terms of s</w:t>
      </w:r>
      <w:r w:rsidRPr="00453F0A">
        <w:t>ection 16</w:t>
      </w:r>
      <w:r>
        <w:t>(1) of the Act on the basis that the section 25(1) and 27(1) exemptions apply:</w:t>
      </w:r>
    </w:p>
    <w:p w14:paraId="117B4AB7" w14:textId="77777777" w:rsidR="00B81B64" w:rsidRDefault="00B81B64" w:rsidP="00B81B64">
      <w:r>
        <w:t>“Information which the applicant can reasonably obtain other than by requesting it […] is exempt information”</w:t>
      </w:r>
    </w:p>
    <w:p w14:paraId="5FF1F614" w14:textId="77777777" w:rsidR="00B81B64" w:rsidRDefault="00B81B64" w:rsidP="00B81B64">
      <w:r>
        <w:t>Press releases are published on the Police Scotland website. Available at the link below:</w:t>
      </w:r>
    </w:p>
    <w:p w14:paraId="5B21AD5A" w14:textId="00728DC7" w:rsidR="00E93F9C" w:rsidRDefault="00B81B64" w:rsidP="00E93F9C">
      <w:hyperlink r:id="rId11" w:history="1">
        <w:r>
          <w:rPr>
            <w:rStyle w:val="Hyperlink"/>
          </w:rPr>
          <w:t>News - Police Scotland</w:t>
        </w:r>
      </w:hyperlink>
    </w:p>
    <w:p w14:paraId="7A99DE13" w14:textId="71E6BD1E" w:rsidR="00E93F9C" w:rsidRDefault="00E93F9C" w:rsidP="00E93F9C">
      <w:r w:rsidRPr="00E93F9C">
        <w:br/>
      </w:r>
      <w:r w:rsidRPr="00E93F9C">
        <w:rPr>
          <w:rStyle w:val="Heading2Char"/>
        </w:rPr>
        <w:t>Finally, please provide the number of police officers and special constables charged or summoned to court between 1st January 2024 and 31st December 2024</w:t>
      </w:r>
      <w:r w:rsidRPr="00E93F9C">
        <w:t>.</w:t>
      </w:r>
      <w:r w:rsidRPr="00E93F9C">
        <w:br/>
      </w:r>
      <w:r>
        <w:t>Unfortunately,</w:t>
      </w:r>
      <w:r w:rsidRPr="00453F0A">
        <w:t xml:space="preserve"> I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your request.  I am therefore refusing to provide the information sought in terms of s</w:t>
      </w:r>
      <w:r w:rsidRPr="00453F0A">
        <w:t xml:space="preserve">ection 12(1) </w:t>
      </w:r>
      <w:r>
        <w:t xml:space="preserve">of the Act - </w:t>
      </w:r>
      <w:r w:rsidRPr="00453F0A">
        <w:t>Excessive Cost of Compliance.</w:t>
      </w:r>
    </w:p>
    <w:p w14:paraId="34BDABBD" w14:textId="42D55A5F" w:rsidR="00BF6B81" w:rsidRDefault="00C47A3B" w:rsidP="00273397">
      <w:r>
        <w:lastRenderedPageBreak/>
        <w:t xml:space="preserve">By way of explanation, to provide the information requested a manual assessment of </w:t>
      </w:r>
      <w:r w:rsidR="00273397">
        <w:t xml:space="preserve">the necessary records </w:t>
      </w:r>
      <w:r w:rsidR="00415B12">
        <w:t>would need to take place</w:t>
      </w:r>
      <w:r w:rsidR="00273397">
        <w:t xml:space="preserve"> to identify when or if an officer or special constable was charged or summoned to court within the time period specified. This is an exercise that would greatly exceed the cost threshold set out within the Act.</w:t>
      </w:r>
    </w:p>
    <w:p w14:paraId="44AC8970" w14:textId="77777777" w:rsidR="00273397" w:rsidRPr="00B11A55" w:rsidRDefault="00273397" w:rsidP="00273397"/>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3EAC004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D78D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644A192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D78D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6E33DE9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D78D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497F2185"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D78DA">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3FF22C84"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D78DA">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1DD16DE8"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D78DA">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D78DA"/>
    <w:rsid w:val="000E2F19"/>
    <w:rsid w:val="000E6526"/>
    <w:rsid w:val="00141533"/>
    <w:rsid w:val="00151DD0"/>
    <w:rsid w:val="00167528"/>
    <w:rsid w:val="0018752E"/>
    <w:rsid w:val="00195CC4"/>
    <w:rsid w:val="00207326"/>
    <w:rsid w:val="00253DF6"/>
    <w:rsid w:val="00255F1E"/>
    <w:rsid w:val="00273397"/>
    <w:rsid w:val="002F5274"/>
    <w:rsid w:val="0036503B"/>
    <w:rsid w:val="00376A4A"/>
    <w:rsid w:val="003D6D03"/>
    <w:rsid w:val="003E12CA"/>
    <w:rsid w:val="004010DC"/>
    <w:rsid w:val="00415B12"/>
    <w:rsid w:val="004341F0"/>
    <w:rsid w:val="00456324"/>
    <w:rsid w:val="00475460"/>
    <w:rsid w:val="00490317"/>
    <w:rsid w:val="00491644"/>
    <w:rsid w:val="00496A08"/>
    <w:rsid w:val="004E1605"/>
    <w:rsid w:val="004F653C"/>
    <w:rsid w:val="00540A52"/>
    <w:rsid w:val="00557306"/>
    <w:rsid w:val="00645CFA"/>
    <w:rsid w:val="00685219"/>
    <w:rsid w:val="006D5799"/>
    <w:rsid w:val="006F344B"/>
    <w:rsid w:val="007440EA"/>
    <w:rsid w:val="00750D83"/>
    <w:rsid w:val="00782B50"/>
    <w:rsid w:val="00785DBC"/>
    <w:rsid w:val="00793DD5"/>
    <w:rsid w:val="007D55F6"/>
    <w:rsid w:val="007F490F"/>
    <w:rsid w:val="0086779C"/>
    <w:rsid w:val="00874BFD"/>
    <w:rsid w:val="008964EF"/>
    <w:rsid w:val="00915E01"/>
    <w:rsid w:val="009631A4"/>
    <w:rsid w:val="00977296"/>
    <w:rsid w:val="00A25E93"/>
    <w:rsid w:val="00A320FF"/>
    <w:rsid w:val="00A70AC0"/>
    <w:rsid w:val="00A84EA9"/>
    <w:rsid w:val="00AC443C"/>
    <w:rsid w:val="00B033D6"/>
    <w:rsid w:val="00B11A55"/>
    <w:rsid w:val="00B17211"/>
    <w:rsid w:val="00B461B2"/>
    <w:rsid w:val="00B654B6"/>
    <w:rsid w:val="00B71B3C"/>
    <w:rsid w:val="00B81B64"/>
    <w:rsid w:val="00BC389E"/>
    <w:rsid w:val="00BE1888"/>
    <w:rsid w:val="00BF6B81"/>
    <w:rsid w:val="00C077A8"/>
    <w:rsid w:val="00C14FF4"/>
    <w:rsid w:val="00C1679F"/>
    <w:rsid w:val="00C47A3B"/>
    <w:rsid w:val="00C606A2"/>
    <w:rsid w:val="00C63872"/>
    <w:rsid w:val="00C7298D"/>
    <w:rsid w:val="00C84948"/>
    <w:rsid w:val="00C94ED8"/>
    <w:rsid w:val="00CF1111"/>
    <w:rsid w:val="00D05706"/>
    <w:rsid w:val="00D27DC5"/>
    <w:rsid w:val="00D47E36"/>
    <w:rsid w:val="00E25AB4"/>
    <w:rsid w:val="00E55D79"/>
    <w:rsid w:val="00E93F9C"/>
    <w:rsid w:val="00EE2373"/>
    <w:rsid w:val="00EF0FBB"/>
    <w:rsid w:val="00EF4761"/>
    <w:rsid w:val="00FC2DA7"/>
    <w:rsid w:val="00FE44E2"/>
    <w:rsid w:val="00FF3F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B81B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foi.scot/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what-s-happening/news/"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foi.scot"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B123AC-42E2-4EC8-B0BD-ED6743DFF6D4}">
  <ds:schemaRefs>
    <ds:schemaRef ds:uri="http://schemas.microsoft.com/office/2006/documentManagement/types"/>
    <ds:schemaRef ds:uri="0e32d40b-a8f5-4c24-a46b-b72b5f0b9b52"/>
    <ds:schemaRef ds:uri="http://schemas.microsoft.com/office/2006/metadata/properties"/>
    <ds:schemaRef ds:uri="http://purl.org/dc/elements/1.1/"/>
    <ds:schemaRef ds:uri="http://purl.org/dc/terms/"/>
    <ds:schemaRef ds:uri="http://schemas.openxmlformats.org/package/2006/metadata/core-properties"/>
    <ds:schemaRef ds:uri="http://www.w3.org/XML/1998/namespace"/>
    <ds:schemaRef ds:uri="http://purl.org/dc/dcmitype/"/>
    <ds:schemaRef ds:uri="http://schemas.microsoft.com/office/infopath/2007/PartnerControl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494</Words>
  <Characters>2818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Police Scotland</Company>
  <LinksUpToDate>false</LinksUpToDate>
  <CharactersWithSpaces>3306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Sturrock, Claire</dc:creator>
  <cp:keywords/>
  <dc:description/>
  <cp:lastModifiedBy>Skirving, Kimberley</cp:lastModifiedBy>
  <cp:revision>2</cp:revision>
  <cp:lastPrinted>2025-05-09T12:04:00Z</cp:lastPrinted>
  <dcterms:created xsi:type="dcterms:W3CDTF">2025-05-09T12:05:00Z</dcterms:created>
  <dcterms:modified xsi:type="dcterms:W3CDTF">2025-05-09T12:05:00Z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