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0334BF3A" w14:textId="531A8354" w:rsidR="00460B86" w:rsidRDefault="00B17211" w:rsidP="00460B86">
            <w:r w:rsidRPr="007F490F">
              <w:rPr>
                <w:rStyle w:val="Heading2Char"/>
              </w:rPr>
              <w:t>Our reference:</w:t>
            </w:r>
            <w:r>
              <w:t xml:space="preserve">  FOI 2</w:t>
            </w:r>
            <w:r w:rsidR="001454F7">
              <w:t>5</w:t>
            </w:r>
            <w:r>
              <w:t>-</w:t>
            </w:r>
            <w:r w:rsidR="00460B86">
              <w:t>0706</w:t>
            </w:r>
          </w:p>
          <w:p w14:paraId="3881C3FA" w14:textId="5EE631E0" w:rsidR="00B17211" w:rsidRDefault="00456324" w:rsidP="00460B86">
            <w:r w:rsidRPr="007F490F">
              <w:rPr>
                <w:rStyle w:val="Heading2Char"/>
              </w:rPr>
              <w:t>Respon</w:t>
            </w:r>
            <w:r w:rsidR="007D55F6">
              <w:rPr>
                <w:rStyle w:val="Heading2Char"/>
              </w:rPr>
              <w:t>ded to:</w:t>
            </w:r>
            <w:r w:rsidR="007F490F">
              <w:t xml:space="preserve">  </w:t>
            </w:r>
            <w:r w:rsidR="00460B86">
              <w:t>04 March 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796CBD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B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44C66C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B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46B668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B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7B4F5F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B86">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602F7CE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B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71ADA3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B86">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15BA"/>
    <w:rsid w:val="000E6526"/>
    <w:rsid w:val="000F0FC3"/>
    <w:rsid w:val="00141533"/>
    <w:rsid w:val="001454F7"/>
    <w:rsid w:val="00167528"/>
    <w:rsid w:val="00195CC4"/>
    <w:rsid w:val="00253DF6"/>
    <w:rsid w:val="00255F1E"/>
    <w:rsid w:val="002836F2"/>
    <w:rsid w:val="0028567E"/>
    <w:rsid w:val="00342CDC"/>
    <w:rsid w:val="003E12CA"/>
    <w:rsid w:val="003E75AF"/>
    <w:rsid w:val="004010DC"/>
    <w:rsid w:val="004341F0"/>
    <w:rsid w:val="00456324"/>
    <w:rsid w:val="00460B86"/>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02C6"/>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2025-03-04T13:31:00Z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