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55222A15" w:rsidR="00B17211" w:rsidRPr="00B17211" w:rsidRDefault="00B17211" w:rsidP="007F490F">
            <w:r w:rsidRPr="007F490F">
              <w:rPr>
                <w:rStyle w:val="Heading2Char"/>
              </w:rPr>
              <w:t>Our reference:</w:t>
            </w:r>
            <w:r>
              <w:t xml:space="preserve">  FOI 2</w:t>
            </w:r>
            <w:r w:rsidR="00E443A6">
              <w:t>5-2</w:t>
            </w:r>
            <w:r w:rsidR="001B226C">
              <w:t>808</w:t>
            </w:r>
          </w:p>
          <w:p w14:paraId="011E803D" w14:textId="2BAC340E" w:rsidR="00B17211" w:rsidRDefault="00456324" w:rsidP="007D55F6">
            <w:r w:rsidRPr="007F490F">
              <w:rPr>
                <w:rStyle w:val="Heading2Char"/>
              </w:rPr>
              <w:t>Respon</w:t>
            </w:r>
            <w:r w:rsidR="007D55F6">
              <w:rPr>
                <w:rStyle w:val="Heading2Char"/>
              </w:rPr>
              <w:t>ded to:</w:t>
            </w:r>
            <w:r w:rsidR="007F490F">
              <w:t xml:space="preserve">  </w:t>
            </w:r>
            <w:r w:rsidR="00F736BB">
              <w:t>19</w:t>
            </w:r>
            <w:r>
              <w:t xml:space="preserve"> </w:t>
            </w:r>
            <w:r w:rsidR="00E5151A">
              <w:t xml:space="preserve">September </w:t>
            </w:r>
            <w:r w:rsidR="00F76704">
              <w:t>202</w:t>
            </w:r>
            <w:r w:rsidR="00E443A6">
              <w:t>5</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4FEE2A17" w14:textId="77777777" w:rsidR="00C158DB" w:rsidRPr="00C158DB" w:rsidRDefault="009013A7" w:rsidP="00C158DB">
      <w:pPr>
        <w:pStyle w:val="ListParagraph"/>
        <w:numPr>
          <w:ilvl w:val="0"/>
          <w:numId w:val="4"/>
        </w:numPr>
        <w:rPr>
          <w:rFonts w:eastAsiaTheme="majorEastAsia"/>
          <w:bCs/>
          <w:color w:val="000000" w:themeColor="text1"/>
          <w:szCs w:val="26"/>
        </w:rPr>
      </w:pPr>
      <w:bookmarkStart w:id="0" w:name="_Hlk208500017"/>
      <w:r w:rsidRPr="00C158DB">
        <w:rPr>
          <w:b/>
          <w:bCs/>
          <w:color w:val="000000" w:themeColor="text1"/>
        </w:rPr>
        <w:t>Has this police force ever requested or collected biometric data—such as fingerprints, photographs, or videos—from an educational establishment or an educational supplier? This pertains to educational institutions from Nursery through S6 and excludes institutions for students beyond S6.</w:t>
      </w:r>
    </w:p>
    <w:p w14:paraId="63B3CC21" w14:textId="77777777" w:rsidR="00C158DB" w:rsidRPr="00C158DB" w:rsidRDefault="003A1FE6" w:rsidP="00C158DB">
      <w:pPr>
        <w:pStyle w:val="ListParagraph"/>
        <w:numPr>
          <w:ilvl w:val="0"/>
          <w:numId w:val="4"/>
        </w:numPr>
        <w:rPr>
          <w:rFonts w:eastAsiaTheme="majorEastAsia"/>
          <w:bCs/>
          <w:color w:val="000000" w:themeColor="text1"/>
          <w:szCs w:val="26"/>
        </w:rPr>
      </w:pPr>
      <w:r w:rsidRPr="00C158DB">
        <w:rPr>
          <w:b/>
          <w:bCs/>
          <w:color w:val="000000" w:themeColor="text1"/>
        </w:rPr>
        <w:t>If the answer to question 1 is yes, please specify the types of biometric data obtained (e.g., fingerprints, photographs), the number of individuals involved, and whether this data was shared with any other entities such as Prevent.</w:t>
      </w:r>
    </w:p>
    <w:p w14:paraId="4B7F0F5E" w14:textId="77777777" w:rsidR="00C158DB" w:rsidRPr="00C158DB" w:rsidRDefault="003A1FE6" w:rsidP="00C158DB">
      <w:pPr>
        <w:pStyle w:val="ListParagraph"/>
        <w:numPr>
          <w:ilvl w:val="0"/>
          <w:numId w:val="4"/>
        </w:numPr>
        <w:rPr>
          <w:rFonts w:eastAsiaTheme="majorEastAsia"/>
          <w:bCs/>
          <w:color w:val="000000" w:themeColor="text1"/>
          <w:szCs w:val="26"/>
        </w:rPr>
      </w:pPr>
      <w:r w:rsidRPr="00C158DB">
        <w:rPr>
          <w:b/>
          <w:bCs/>
          <w:color w:val="000000" w:themeColor="text1"/>
        </w:rPr>
        <w:t>If the answer to question 1 is yes, have any convictions been secured based on data obtained from a school biometric database</w:t>
      </w:r>
      <w:r w:rsidR="00C158DB">
        <w:rPr>
          <w:b/>
          <w:bCs/>
          <w:color w:val="000000" w:themeColor="text1"/>
        </w:rPr>
        <w:t>?</w:t>
      </w:r>
    </w:p>
    <w:p w14:paraId="7DEE8BA3" w14:textId="3A5C694C" w:rsidR="003A1FE6" w:rsidRPr="00C158DB" w:rsidRDefault="003A1FE6" w:rsidP="00C158DB">
      <w:pPr>
        <w:pStyle w:val="ListParagraph"/>
        <w:numPr>
          <w:ilvl w:val="0"/>
          <w:numId w:val="4"/>
        </w:numPr>
        <w:rPr>
          <w:rFonts w:eastAsiaTheme="majorEastAsia"/>
          <w:bCs/>
          <w:color w:val="000000" w:themeColor="text1"/>
          <w:szCs w:val="26"/>
        </w:rPr>
      </w:pPr>
      <w:r w:rsidRPr="00C158DB">
        <w:rPr>
          <w:b/>
          <w:bCs/>
          <w:color w:val="000000" w:themeColor="text1"/>
        </w:rPr>
        <w:t>If the answer to question 1 is yes, has any biometric data been added to the police database? If so, please provide the number of data subjects' biometric records added each year.</w:t>
      </w:r>
    </w:p>
    <w:p w14:paraId="74F68CB9" w14:textId="77777777" w:rsidR="009013A7" w:rsidRPr="00C90EAE" w:rsidRDefault="009013A7" w:rsidP="009013A7">
      <w:pPr>
        <w:rPr>
          <w:color w:val="000000" w:themeColor="text1"/>
        </w:rPr>
      </w:pPr>
      <w:r w:rsidRPr="00C90EAE">
        <w:rPr>
          <w:color w:val="000000" w:themeColor="text1"/>
        </w:rPr>
        <w:t>Unfortunately, I estimate that it would cost well in excess of the current FOI cost threshold of £600 to process your request.  I am therefore refusing to provide the information sought in terms of section 12(1) of the Act - Excessive Cost of Compliance.</w:t>
      </w:r>
    </w:p>
    <w:p w14:paraId="2955D64E" w14:textId="77777777" w:rsidR="00C158DB" w:rsidRDefault="009013A7" w:rsidP="003A1FE6">
      <w:pPr>
        <w:rPr>
          <w:color w:val="000000" w:themeColor="text1"/>
        </w:rPr>
      </w:pPr>
      <w:r w:rsidRPr="00C90EAE">
        <w:rPr>
          <w:color w:val="000000" w:themeColor="text1"/>
        </w:rPr>
        <w:t xml:space="preserve">To explain, </w:t>
      </w:r>
      <w:r>
        <w:rPr>
          <w:color w:val="000000" w:themeColor="text1"/>
        </w:rPr>
        <w:t xml:space="preserve">the information requested is not </w:t>
      </w:r>
      <w:r w:rsidRPr="001B226C">
        <w:rPr>
          <w:color w:val="000000" w:themeColor="text1"/>
        </w:rPr>
        <w:t>centrally recorded</w:t>
      </w:r>
      <w:r>
        <w:rPr>
          <w:color w:val="000000" w:themeColor="text1"/>
        </w:rPr>
        <w:t>.</w:t>
      </w:r>
      <w:r w:rsidRPr="001B226C">
        <w:rPr>
          <w:color w:val="000000" w:themeColor="text1"/>
        </w:rPr>
        <w:t xml:space="preserve"> </w:t>
      </w:r>
    </w:p>
    <w:p w14:paraId="30542562" w14:textId="7DB0CA76" w:rsidR="003A1FE6" w:rsidRPr="003A1FE6" w:rsidRDefault="003A1FE6" w:rsidP="003A1FE6">
      <w:pPr>
        <w:rPr>
          <w:b/>
          <w:bCs/>
          <w:color w:val="000000" w:themeColor="text1"/>
        </w:rPr>
      </w:pPr>
      <w:r w:rsidRPr="009013A7">
        <w:rPr>
          <w:color w:val="000000" w:themeColor="text1"/>
        </w:rPr>
        <w:t xml:space="preserve">Police Scotland </w:t>
      </w:r>
      <w:r w:rsidR="00F47A8B">
        <w:rPr>
          <w:color w:val="000000" w:themeColor="text1"/>
        </w:rPr>
        <w:t>can request</w:t>
      </w:r>
      <w:r w:rsidRPr="009013A7">
        <w:rPr>
          <w:color w:val="000000" w:themeColor="text1"/>
        </w:rPr>
        <w:t xml:space="preserve"> photographs, videos, biometrics etc. </w:t>
      </w:r>
      <w:r w:rsidR="00F47A8B">
        <w:rPr>
          <w:color w:val="000000" w:themeColor="text1"/>
        </w:rPr>
        <w:t>from any organisation during the course of an investigation and the record of those activities wou</w:t>
      </w:r>
      <w:r w:rsidR="009013A7" w:rsidRPr="001B226C">
        <w:rPr>
          <w:color w:val="000000" w:themeColor="text1"/>
        </w:rPr>
        <w:t xml:space="preserve">ld be recorded </w:t>
      </w:r>
      <w:r w:rsidR="00F47A8B">
        <w:rPr>
          <w:color w:val="000000" w:themeColor="text1"/>
        </w:rPr>
        <w:t>in the</w:t>
      </w:r>
      <w:r w:rsidR="009013A7" w:rsidRPr="001B226C">
        <w:rPr>
          <w:color w:val="000000" w:themeColor="text1"/>
        </w:rPr>
        <w:t xml:space="preserve"> crime report</w:t>
      </w:r>
      <w:r w:rsidR="00F47A8B">
        <w:rPr>
          <w:color w:val="000000" w:themeColor="text1"/>
        </w:rPr>
        <w:t xml:space="preserve"> and associated records</w:t>
      </w:r>
      <w:r>
        <w:rPr>
          <w:color w:val="000000" w:themeColor="text1"/>
        </w:rPr>
        <w:t>.</w:t>
      </w:r>
      <w:r w:rsidR="00F47A8B">
        <w:rPr>
          <w:color w:val="000000" w:themeColor="text1"/>
        </w:rPr>
        <w:t xml:space="preserve">  We cannot however search such reports/ records on that basis.</w:t>
      </w:r>
    </w:p>
    <w:p w14:paraId="2DBFFD55" w14:textId="1B6A70F8" w:rsidR="005546A9" w:rsidRDefault="004F7BC6" w:rsidP="003A1FE6">
      <w:pPr>
        <w:rPr>
          <w:rFonts w:eastAsiaTheme="majorEastAsia"/>
          <w:bCs/>
          <w:color w:val="000000" w:themeColor="text1"/>
          <w:szCs w:val="26"/>
        </w:rPr>
      </w:pPr>
      <w:r>
        <w:rPr>
          <w:color w:val="000000" w:themeColor="text1"/>
        </w:rPr>
        <w:t xml:space="preserve">To assist with question 3, </w:t>
      </w:r>
      <w:r w:rsidR="003A1FE6">
        <w:rPr>
          <w:color w:val="000000" w:themeColor="text1"/>
        </w:rPr>
        <w:t xml:space="preserve">I can </w:t>
      </w:r>
      <w:r>
        <w:rPr>
          <w:color w:val="000000" w:themeColor="text1"/>
        </w:rPr>
        <w:t xml:space="preserve">advise </w:t>
      </w:r>
      <w:r w:rsidR="003A1FE6">
        <w:rPr>
          <w:color w:val="000000" w:themeColor="text1"/>
        </w:rPr>
        <w:t xml:space="preserve">that </w:t>
      </w:r>
      <w:r w:rsidR="009013A7" w:rsidRPr="00915587">
        <w:t xml:space="preserve">Police Scotland does not hold information regarding </w:t>
      </w:r>
      <w:r w:rsidR="009013A7">
        <w:t xml:space="preserve">any </w:t>
      </w:r>
      <w:r w:rsidR="009013A7" w:rsidRPr="00915587">
        <w:t>convictions</w:t>
      </w:r>
      <w:r w:rsidR="009013A7">
        <w:t xml:space="preserve">. </w:t>
      </w:r>
      <w:r w:rsidR="009013A7" w:rsidRPr="00915587">
        <w:rPr>
          <w:rFonts w:eastAsiaTheme="majorEastAsia"/>
          <w:bCs/>
          <w:color w:val="000000" w:themeColor="text1"/>
          <w:szCs w:val="26"/>
        </w:rPr>
        <w:t xml:space="preserve">You may wish to contact the Crown Office and Procurator Fiscal Service (COPFS) and/ or the Scottish Courts Service. </w:t>
      </w:r>
    </w:p>
    <w:bookmarkEnd w:id="0"/>
    <w:p w14:paraId="5DE7D13B" w14:textId="64D4C110" w:rsidR="00C90EAE" w:rsidRDefault="00C90EAE" w:rsidP="00C90EAE">
      <w:pPr>
        <w:tabs>
          <w:tab w:val="left" w:pos="5400"/>
        </w:tabs>
        <w:rPr>
          <w:rFonts w:eastAsiaTheme="majorEastAsia" w:cstheme="majorBidi"/>
          <w:bCs/>
          <w:color w:val="000000" w:themeColor="text1"/>
          <w:szCs w:val="26"/>
        </w:rPr>
      </w:pPr>
    </w:p>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7AF56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263DEB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55E40D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53685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09020D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29AC54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59B7CE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7F7"/>
    <w:multiLevelType w:val="hybridMultilevel"/>
    <w:tmpl w:val="0D1E7B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B5365"/>
    <w:multiLevelType w:val="hybridMultilevel"/>
    <w:tmpl w:val="13CC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B0DC3"/>
    <w:multiLevelType w:val="hybridMultilevel"/>
    <w:tmpl w:val="18C8300C"/>
    <w:lvl w:ilvl="0" w:tplc="030C3AF4">
      <w:start w:val="1"/>
      <w:numFmt w:val="decimal"/>
      <w:lvlText w:val="%1)"/>
      <w:lvlJc w:val="left"/>
      <w:pPr>
        <w:ind w:left="360" w:hanging="360"/>
      </w:pPr>
      <w:rPr>
        <w:rFonts w:eastAsia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3"/>
  </w:num>
  <w:num w:numId="2" w16cid:durableId="1847089421">
    <w:abstractNumId w:val="0"/>
  </w:num>
  <w:num w:numId="3" w16cid:durableId="1384401935">
    <w:abstractNumId w:val="1"/>
  </w:num>
  <w:num w:numId="4" w16cid:durableId="209466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183"/>
    <w:rsid w:val="00070A8A"/>
    <w:rsid w:val="00090F3B"/>
    <w:rsid w:val="000D1CC5"/>
    <w:rsid w:val="000E6526"/>
    <w:rsid w:val="001321D1"/>
    <w:rsid w:val="00141533"/>
    <w:rsid w:val="00167528"/>
    <w:rsid w:val="00195CC4"/>
    <w:rsid w:val="001B226C"/>
    <w:rsid w:val="00253DF6"/>
    <w:rsid w:val="00255F1E"/>
    <w:rsid w:val="002E292C"/>
    <w:rsid w:val="003A1FE6"/>
    <w:rsid w:val="003E12CA"/>
    <w:rsid w:val="003E75AF"/>
    <w:rsid w:val="004010DC"/>
    <w:rsid w:val="004341F0"/>
    <w:rsid w:val="00456324"/>
    <w:rsid w:val="00475460"/>
    <w:rsid w:val="00490317"/>
    <w:rsid w:val="00491644"/>
    <w:rsid w:val="00496A08"/>
    <w:rsid w:val="004E1605"/>
    <w:rsid w:val="004F653C"/>
    <w:rsid w:val="004F7BC6"/>
    <w:rsid w:val="00540A52"/>
    <w:rsid w:val="00550301"/>
    <w:rsid w:val="005546A9"/>
    <w:rsid w:val="005B61E9"/>
    <w:rsid w:val="00750D83"/>
    <w:rsid w:val="007803C3"/>
    <w:rsid w:val="00793DD5"/>
    <w:rsid w:val="007D55F6"/>
    <w:rsid w:val="007F05B7"/>
    <w:rsid w:val="007F490F"/>
    <w:rsid w:val="0086779C"/>
    <w:rsid w:val="00874BFD"/>
    <w:rsid w:val="008964EF"/>
    <w:rsid w:val="009013A7"/>
    <w:rsid w:val="00977296"/>
    <w:rsid w:val="009B338E"/>
    <w:rsid w:val="009D13D0"/>
    <w:rsid w:val="00A25E93"/>
    <w:rsid w:val="00A320FF"/>
    <w:rsid w:val="00A65C73"/>
    <w:rsid w:val="00A70AC0"/>
    <w:rsid w:val="00A732CA"/>
    <w:rsid w:val="00A83030"/>
    <w:rsid w:val="00A96ADC"/>
    <w:rsid w:val="00B11A55"/>
    <w:rsid w:val="00B17211"/>
    <w:rsid w:val="00B238B4"/>
    <w:rsid w:val="00B461B2"/>
    <w:rsid w:val="00B71B3C"/>
    <w:rsid w:val="00B8042C"/>
    <w:rsid w:val="00BC389E"/>
    <w:rsid w:val="00BF6B81"/>
    <w:rsid w:val="00C077A8"/>
    <w:rsid w:val="00C158DB"/>
    <w:rsid w:val="00C606A2"/>
    <w:rsid w:val="00C84948"/>
    <w:rsid w:val="00C90EAE"/>
    <w:rsid w:val="00CF1111"/>
    <w:rsid w:val="00D00C3D"/>
    <w:rsid w:val="00D27DC5"/>
    <w:rsid w:val="00D47E36"/>
    <w:rsid w:val="00E10B19"/>
    <w:rsid w:val="00E443A6"/>
    <w:rsid w:val="00E5151A"/>
    <w:rsid w:val="00E55D79"/>
    <w:rsid w:val="00EF4761"/>
    <w:rsid w:val="00F47A8B"/>
    <w:rsid w:val="00F736BB"/>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33183"/>
    <w:rPr>
      <w:color w:val="605E5C"/>
      <w:shd w:val="clear" w:color="auto" w:fill="E1DFDD"/>
    </w:rPr>
  </w:style>
  <w:style w:type="character" w:styleId="FollowedHyperlink">
    <w:name w:val="FollowedHyperlink"/>
    <w:basedOn w:val="DefaultParagraphFont"/>
    <w:uiPriority w:val="99"/>
    <w:semiHidden/>
    <w:unhideWhenUsed/>
    <w:rsid w:val="00E51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293">
      <w:bodyDiv w:val="1"/>
      <w:marLeft w:val="0"/>
      <w:marRight w:val="0"/>
      <w:marTop w:val="0"/>
      <w:marBottom w:val="0"/>
      <w:divBdr>
        <w:top w:val="none" w:sz="0" w:space="0" w:color="auto"/>
        <w:left w:val="none" w:sz="0" w:space="0" w:color="auto"/>
        <w:bottom w:val="none" w:sz="0" w:space="0" w:color="auto"/>
        <w:right w:val="none" w:sz="0" w:space="0" w:color="auto"/>
      </w:divBdr>
    </w:div>
    <w:div w:id="313609699">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868177064">
      <w:bodyDiv w:val="1"/>
      <w:marLeft w:val="0"/>
      <w:marRight w:val="0"/>
      <w:marTop w:val="0"/>
      <w:marBottom w:val="0"/>
      <w:divBdr>
        <w:top w:val="none" w:sz="0" w:space="0" w:color="auto"/>
        <w:left w:val="none" w:sz="0" w:space="0" w:color="auto"/>
        <w:bottom w:val="none" w:sz="0" w:space="0" w:color="auto"/>
        <w:right w:val="none" w:sz="0" w:space="0" w:color="auto"/>
      </w:divBdr>
    </w:div>
    <w:div w:id="20393541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452</Words>
  <Characters>2582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2025-08-27T08:44:00Z</dcterms:created>
  <dcterms:modified xsi:type="dcterms:W3CDTF">2025-09-19T09:06:00Z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