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AAE17D" w:rsidR="00B17211" w:rsidRPr="00B17211" w:rsidRDefault="00B17211" w:rsidP="007F490F">
            <w:r w:rsidRPr="007F490F">
              <w:rPr>
                <w:rStyle w:val="Heading2Char"/>
              </w:rPr>
              <w:t>Our reference:</w:t>
            </w:r>
            <w:r>
              <w:t xml:space="preserve">  FOI 2</w:t>
            </w:r>
            <w:r w:rsidR="00B654B6">
              <w:t>4</w:t>
            </w:r>
            <w:r>
              <w:t>-</w:t>
            </w:r>
            <w:r w:rsidR="00872B09">
              <w:t>0579</w:t>
            </w:r>
          </w:p>
          <w:p w14:paraId="34BDABA6" w14:textId="21943A10" w:rsidR="00B17211" w:rsidRDefault="00456324" w:rsidP="00EE2373">
            <w:r w:rsidRPr="007F490F">
              <w:rPr>
                <w:rStyle w:val="Heading2Char"/>
              </w:rPr>
              <w:t>Respon</w:t>
            </w:r>
            <w:r w:rsidR="007D55F6">
              <w:rPr>
                <w:rStyle w:val="Heading2Char"/>
              </w:rPr>
              <w:t>ded to:</w:t>
            </w:r>
            <w:r w:rsidR="007F490F">
              <w:t xml:space="preserve">  </w:t>
            </w:r>
            <w:r w:rsidR="00872B09">
              <w:t xml:space="preserve">29 February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FB490E" w14:textId="77777777" w:rsidR="00FE7FC6" w:rsidRDefault="00FE7FC6" w:rsidP="00FE7FC6">
      <w:pPr>
        <w:pStyle w:val="Heading2"/>
        <w:rPr>
          <w:rFonts w:eastAsia="Times New Roman"/>
        </w:rPr>
      </w:pPr>
      <w:r>
        <w:rPr>
          <w:rFonts w:eastAsia="Times New Roman"/>
        </w:rPr>
        <w:t>I am writing to request specific information related to household burglaries within your area of responsibility. Under the above-mentioned Act I would like you to provide me with the following information please:</w:t>
      </w:r>
    </w:p>
    <w:p w14:paraId="48D7D82D" w14:textId="77777777" w:rsidR="00FE7FC6" w:rsidRDefault="00FE7FC6" w:rsidP="00FE7FC6">
      <w:pPr>
        <w:pStyle w:val="Heading2"/>
      </w:pPr>
      <w:r>
        <w:rPr>
          <w:rFonts w:eastAsia="Times New Roman"/>
        </w:rPr>
        <w:t>For the calendar year: 2023</w:t>
      </w:r>
      <w:r>
        <w:rPr>
          <w:rFonts w:eastAsia="Times New Roman"/>
        </w:rPr>
        <w:br/>
        <w:t>1)   How many household burglaries were reported?</w:t>
      </w:r>
    </w:p>
    <w:p w14:paraId="440B18FE" w14:textId="77777777" w:rsidR="00FE7FC6" w:rsidRDefault="00FE7FC6" w:rsidP="00FE7FC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8CAB1C5" w14:textId="66A71757" w:rsidR="00FE7FC6" w:rsidRPr="00A74088" w:rsidRDefault="00FE7FC6" w:rsidP="00FE7FC6">
      <w:r>
        <w:t>By way of explanation</w:t>
      </w:r>
      <w:r w:rsidR="00A74088">
        <w:t xml:space="preserve"> </w:t>
      </w:r>
      <w:r w:rsidR="00A74088">
        <w:rPr>
          <w:color w:val="444444"/>
          <w:shd w:val="clear" w:color="auto" w:fill="FFFFFF"/>
        </w:rPr>
        <w:t>b</w:t>
      </w:r>
      <w:r w:rsidR="00A74088" w:rsidRPr="00A74088">
        <w:rPr>
          <w:color w:val="444444"/>
          <w:shd w:val="clear" w:color="auto" w:fill="FFFFFF"/>
        </w:rPr>
        <w:t>urglary is not an offence in Scotlan</w:t>
      </w:r>
      <w:r w:rsidR="00A74088">
        <w:rPr>
          <w:color w:val="444444"/>
          <w:shd w:val="clear" w:color="auto" w:fill="FFFFFF"/>
        </w:rPr>
        <w:t xml:space="preserve">d. To be of assistance please see the following link - </w:t>
      </w:r>
      <w:hyperlink r:id="rId11" w:tgtFrame="_blank" w:history="1">
        <w:r w:rsidR="00A74088">
          <w:rPr>
            <w:rStyle w:val="Hyperlink"/>
            <w:rFonts w:ascii="Segoe UI" w:hAnsi="Segoe UI" w:cs="Segoe UI"/>
            <w:color w:val="0072C6"/>
            <w:sz w:val="20"/>
            <w:szCs w:val="20"/>
            <w:shd w:val="clear" w:color="auto" w:fill="FFFFFF"/>
          </w:rPr>
          <w:t>Crime data - Police Scotland</w:t>
        </w:r>
      </w:hyperlink>
      <w:r w:rsidR="00A74088" w:rsidRPr="00A74088">
        <w:t>​. This provides ‘</w:t>
      </w:r>
      <w:r w:rsidR="00A74088">
        <w:t>T</w:t>
      </w:r>
      <w:r w:rsidR="00A74088" w:rsidRPr="00A74088">
        <w:t>heft by Housebreaking’ data broken by Multi-Member Ward (MMW)</w:t>
      </w:r>
    </w:p>
    <w:p w14:paraId="08F37879" w14:textId="77777777" w:rsidR="00A74088" w:rsidRDefault="00FE7FC6" w:rsidP="00A74088">
      <w:pPr>
        <w:pStyle w:val="Heading2"/>
        <w:rPr>
          <w:rFonts w:eastAsia="Times New Roman"/>
        </w:rPr>
      </w:pPr>
      <w:r>
        <w:rPr>
          <w:rFonts w:eastAsia="Times New Roman"/>
        </w:rPr>
        <w:t>2)   How many burglaries were reported where the entry point to the household was via a front door?</w:t>
      </w:r>
      <w:r>
        <w:rPr>
          <w:rFonts w:eastAsia="Times New Roman"/>
        </w:rPr>
        <w:br/>
        <w:t>3)   How many burglaries were reported where the entry point to the household was via a back door?</w:t>
      </w:r>
      <w:r>
        <w:rPr>
          <w:rFonts w:eastAsia="Times New Roman"/>
        </w:rPr>
        <w:br/>
        <w:t>4)   How many burglaries were reported where the entry point to the household was via a patio/french style door?</w:t>
      </w:r>
      <w:r>
        <w:rPr>
          <w:rFonts w:eastAsia="Times New Roman"/>
        </w:rPr>
        <w:br/>
        <w:t>5)   How many burglaries were reported where the entry point to the household was via a window?</w:t>
      </w:r>
      <w:r>
        <w:rPr>
          <w:rFonts w:eastAsia="Times New Roman"/>
        </w:rPr>
        <w:br/>
      </w:r>
    </w:p>
    <w:p w14:paraId="34BDABBE" w14:textId="7642C678" w:rsidR="00496A08" w:rsidRPr="00BF6B81" w:rsidRDefault="00872B09" w:rsidP="00793DD5">
      <w:r>
        <w:t xml:space="preserve">Please be advised that even if a refined request was submitted requesting data for ‘Theft by Housing breaking’ stats </w:t>
      </w:r>
      <w:r w:rsidR="005A4B67">
        <w:t xml:space="preserve">for this period, </w:t>
      </w:r>
      <w:r>
        <w:t xml:space="preserve">this would likely be cost exempt as there is no straight forward way to extract the data required. To further explain, each individual record would have to be manually searched to determine the point of entry. </w:t>
      </w:r>
      <w:r>
        <w:rPr>
          <w:rFonts w:eastAsia="Times New Roman"/>
          <w:noProof/>
          <w:color w:val="000000"/>
          <w:lang w:eastAsia="en-GB"/>
        </w:rPr>
        <w:t xml:space="preserve">Police Scotland have assessed that the £600 cost limit within the Act equates to 40 hours of work and so this </w:t>
      </w:r>
      <w:r>
        <w:rPr>
          <w:rFonts w:eastAsia="Times New Roman"/>
          <w:noProof/>
          <w:color w:val="000000"/>
          <w:lang w:eastAsia="en-GB"/>
        </w:rPr>
        <w:lastRenderedPageBreak/>
        <w:t>part of your request would breach the cost threshold</w:t>
      </w:r>
      <w:r w:rsidR="00FE7FC6">
        <w:br/>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331A3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4D0A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FD71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DB20B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A752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3A4E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82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2C8D"/>
    <w:rsid w:val="004341F0"/>
    <w:rsid w:val="00456324"/>
    <w:rsid w:val="00475460"/>
    <w:rsid w:val="00490317"/>
    <w:rsid w:val="00491644"/>
    <w:rsid w:val="00496A08"/>
    <w:rsid w:val="004E1605"/>
    <w:rsid w:val="004F653C"/>
    <w:rsid w:val="00540A52"/>
    <w:rsid w:val="00557306"/>
    <w:rsid w:val="005A4B67"/>
    <w:rsid w:val="00645CFA"/>
    <w:rsid w:val="006D5799"/>
    <w:rsid w:val="00750D83"/>
    <w:rsid w:val="00785DBC"/>
    <w:rsid w:val="00793DD5"/>
    <w:rsid w:val="007D55F6"/>
    <w:rsid w:val="007F490F"/>
    <w:rsid w:val="0086779C"/>
    <w:rsid w:val="00872B09"/>
    <w:rsid w:val="00874BFD"/>
    <w:rsid w:val="008964EF"/>
    <w:rsid w:val="00915E01"/>
    <w:rsid w:val="009631A4"/>
    <w:rsid w:val="00977296"/>
    <w:rsid w:val="00A25E93"/>
    <w:rsid w:val="00A320FF"/>
    <w:rsid w:val="00A70AC0"/>
    <w:rsid w:val="00A74088"/>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9715F"/>
    <w:rsid w:val="00CF1111"/>
    <w:rsid w:val="00D05706"/>
    <w:rsid w:val="00D27DC5"/>
    <w:rsid w:val="00D47E36"/>
    <w:rsid w:val="00E06824"/>
    <w:rsid w:val="00E55D79"/>
    <w:rsid w:val="00EE2373"/>
    <w:rsid w:val="00EF4761"/>
    <w:rsid w:val="00F21D44"/>
    <w:rsid w:val="00FC2DA7"/>
    <w:rsid w:val="00FE44E2"/>
    <w:rsid w:val="00FE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446</Words>
  <Characters>2543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2024-02-29T08:18:00Z</dcterms:created>
  <dcterms:modified xsi:type="dcterms:W3CDTF">2024-03-01T11:11:00Z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