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4971F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35688">
              <w:t>0515</w:t>
            </w:r>
          </w:p>
          <w:p w14:paraId="34BDABA6" w14:textId="641A5A8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40A7">
              <w:t>12</w:t>
            </w:r>
            <w:r w:rsidR="006D5799">
              <w:t xml:space="preserve"> </w:t>
            </w:r>
            <w:r w:rsidR="00135688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B3B7C2" w14:textId="77777777" w:rsidR="00135688" w:rsidRPr="00135688" w:rsidRDefault="00135688" w:rsidP="00135688">
      <w:pPr>
        <w:pStyle w:val="Heading2"/>
      </w:pPr>
      <w:r w:rsidRPr="00135688">
        <w:t>The total cost of outstanding repairs due to be carried out in Police Scotland buildings across Scotland?  </w:t>
      </w:r>
    </w:p>
    <w:p w14:paraId="34BDABBD" w14:textId="6BBC26FE" w:rsidR="00BF6B81" w:rsidRPr="00B11A55" w:rsidRDefault="00B02F9C" w:rsidP="00793DD5">
      <w:pPr>
        <w:tabs>
          <w:tab w:val="left" w:pos="5400"/>
        </w:tabs>
      </w:pPr>
      <w:r>
        <w:t>In response, I can advise that due to the reactive nature of repairs in our estate, an exact cost cannot be provided. However, based on the most recent report (01/03</w:t>
      </w:r>
      <w:r w:rsidR="00961871">
        <w:t>/2024</w:t>
      </w:r>
      <w:r>
        <w:t xml:space="preserve">) there is an approximate cost of £911,494 for outstanding repairs across Police Scotland buildings.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56FE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0DF7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E64C1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76C18B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C59F0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E1EC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0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67B99"/>
    <w:multiLevelType w:val="hybridMultilevel"/>
    <w:tmpl w:val="018EF482"/>
    <w:lvl w:ilvl="0" w:tplc="DAFA5C94">
      <w:start w:val="1"/>
      <w:numFmt w:val="decimal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65976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5688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340A7"/>
    <w:rsid w:val="0086779C"/>
    <w:rsid w:val="00874BFD"/>
    <w:rsid w:val="008964EF"/>
    <w:rsid w:val="00915E01"/>
    <w:rsid w:val="00961871"/>
    <w:rsid w:val="009631A4"/>
    <w:rsid w:val="00977296"/>
    <w:rsid w:val="00A25E93"/>
    <w:rsid w:val="00A320FF"/>
    <w:rsid w:val="00A70AC0"/>
    <w:rsid w:val="00A84EA9"/>
    <w:rsid w:val="00AC443C"/>
    <w:rsid w:val="00B02F9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1485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2024-03-12T11:16:00Z</cp:lastPrinted>
  <dcterms:created xsi:type="dcterms:W3CDTF">2023-12-08T11:52:00Z</dcterms:created>
  <dcterms:modified xsi:type="dcterms:W3CDTF">2024-03-12T11:17:00Z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