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83C6A">
              <w:t>-1613</w:t>
            </w:r>
          </w:p>
          <w:p w:rsidR="00B17211" w:rsidRDefault="00456324" w:rsidP="007D55F6">
            <w:r w:rsidRPr="007F490F">
              <w:rPr>
                <w:rStyle w:val="Heading2Char"/>
              </w:rPr>
              <w:t>Respon</w:t>
            </w:r>
            <w:r w:rsidR="007D55F6">
              <w:rPr>
                <w:rStyle w:val="Heading2Char"/>
              </w:rPr>
              <w:t>ded to:</w:t>
            </w:r>
            <w:r w:rsidR="007F490F">
              <w:t xml:space="preserve">  </w:t>
            </w:r>
            <w:r w:rsidR="00E83C6A">
              <w:t>7</w:t>
            </w:r>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83C6A" w:rsidRDefault="00E83C6A" w:rsidP="00E83C6A">
      <w:pPr>
        <w:pStyle w:val="Heading2"/>
        <w:rPr>
          <w:rFonts w:eastAsia="Times New Roman"/>
        </w:rPr>
      </w:pPr>
      <w:r>
        <w:rPr>
          <w:rFonts w:eastAsia="Times New Roman"/>
        </w:rPr>
        <w:t xml:space="preserve">1. On what grounds was </w:t>
      </w:r>
      <w:r w:rsidR="004F664A">
        <w:rPr>
          <w:rFonts w:eastAsia="Times New Roman"/>
        </w:rPr>
        <w:t>xxxxxxxxxxxxxxx</w:t>
      </w:r>
      <w:r>
        <w:rPr>
          <w:rFonts w:eastAsia="Times New Roman"/>
        </w:rPr>
        <w:t xml:space="preserve"> arrested?</w:t>
      </w:r>
    </w:p>
    <w:p w:rsidR="00E83C6A" w:rsidRDefault="00E83C6A" w:rsidP="00E83C6A">
      <w:pPr>
        <w:pStyle w:val="Heading2"/>
        <w:rPr>
          <w:rFonts w:eastAsia="Times New Roman"/>
        </w:rPr>
      </w:pPr>
      <w:r>
        <w:rPr>
          <w:rFonts w:eastAsia="Times New Roman"/>
        </w:rPr>
        <w:t>2. Who ordered her arrest?</w:t>
      </w:r>
    </w:p>
    <w:p w:rsidR="00E83C6A" w:rsidRDefault="00E83C6A" w:rsidP="00E83C6A">
      <w:pPr>
        <w:pStyle w:val="Heading2"/>
        <w:rPr>
          <w:rFonts w:eastAsia="Times New Roman"/>
        </w:rPr>
      </w:pPr>
      <w:r>
        <w:rPr>
          <w:rFonts w:eastAsia="Times New Roman"/>
        </w:rPr>
        <w:t>5. What was the purpose of the fore</w:t>
      </w:r>
      <w:r w:rsidR="004F664A">
        <w:rPr>
          <w:rFonts w:eastAsia="Times New Roman"/>
        </w:rPr>
        <w:t>nsic tents outside xxxxxxxxxxxx</w:t>
      </w:r>
      <w:r>
        <w:rPr>
          <w:rFonts w:eastAsia="Times New Roman"/>
        </w:rPr>
        <w:t xml:space="preserve"> house?</w:t>
      </w:r>
    </w:p>
    <w:p w:rsidR="004F664A" w:rsidRPr="00E676B3" w:rsidRDefault="004F664A" w:rsidP="004F664A">
      <w:pPr>
        <w:autoSpaceDE w:val="0"/>
        <w:autoSpaceDN w:val="0"/>
        <w:adjustRightInd w:val="0"/>
        <w:rPr>
          <w:rFonts w:eastAsia="Times New Roman"/>
          <w:lang w:eastAsia="en-GB"/>
        </w:rPr>
      </w:pPr>
      <w:r>
        <w:t>Th</w:t>
      </w:r>
      <w:r>
        <w:t>e information requested</w:t>
      </w:r>
      <w:r w:rsidRPr="00E676B3">
        <w:t xml:space="preserve">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rsidR="004F664A" w:rsidRPr="00E676B3" w:rsidRDefault="004F664A" w:rsidP="004F664A">
      <w:pPr>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4F664A" w:rsidRPr="00E676B3" w:rsidRDefault="004F664A" w:rsidP="004F664A">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4F664A" w:rsidRPr="00E676B3" w:rsidRDefault="004F664A" w:rsidP="004F664A">
      <w:r w:rsidRPr="00E676B3">
        <w:t>This is a non-absolute exemption and requires the application of the public interest test.</w:t>
      </w:r>
    </w:p>
    <w:p w:rsidR="004F664A" w:rsidRPr="00E676B3" w:rsidRDefault="004F664A" w:rsidP="004F664A">
      <w:pPr>
        <w:rPr>
          <w:b/>
        </w:rPr>
      </w:pPr>
      <w:r>
        <w:rPr>
          <w:b/>
        </w:rPr>
        <w:t>S</w:t>
      </w:r>
      <w:r w:rsidRPr="00E676B3">
        <w:rPr>
          <w:b/>
        </w:rPr>
        <w:t>ection 38(1) (b) of the Act - personal information.</w:t>
      </w:r>
    </w:p>
    <w:p w:rsidR="004F664A" w:rsidRPr="00E676B3" w:rsidRDefault="004F664A" w:rsidP="004F664A">
      <w:r w:rsidRPr="00E676B3">
        <w:t>Personal data is defined in Article 4 of the General Data Protection Regulation (GDPR) as:</w:t>
      </w:r>
    </w:p>
    <w:p w:rsidR="004F664A" w:rsidRPr="00E676B3" w:rsidRDefault="004F664A" w:rsidP="004F664A">
      <w:pPr>
        <w:rPr>
          <w:i/>
        </w:rPr>
      </w:pPr>
      <w:r w:rsidRPr="00E676B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4F664A" w:rsidRPr="00E676B3" w:rsidRDefault="004F664A" w:rsidP="004F664A">
      <w:r w:rsidRPr="00E676B3">
        <w:t>Section 38(2A) of the Act provides that personal data is exempt from disclosure where disclosure would contravene any of the data protection principles set out at Article 5(1) of the GDPR which states that:</w:t>
      </w:r>
    </w:p>
    <w:p w:rsidR="004F664A" w:rsidRPr="00E676B3" w:rsidRDefault="004F664A" w:rsidP="004F664A">
      <w:r w:rsidRPr="00E676B3">
        <w:rPr>
          <w:i/>
        </w:rPr>
        <w:t>‘Personal data shall be processed lawfully, fairly and in a transparent manner in relation to the data subject’</w:t>
      </w:r>
    </w:p>
    <w:p w:rsidR="004F664A" w:rsidRPr="00E676B3" w:rsidRDefault="004F664A" w:rsidP="004F664A">
      <w:r w:rsidRPr="00E676B3">
        <w:t>Article 6 of the GDPR goes on to state that processing shall be lawful only if certain conditions are met.  The only potentially applicable condition is Article 6(1) (f) which states:</w:t>
      </w:r>
    </w:p>
    <w:p w:rsidR="004F664A" w:rsidRPr="00E676B3" w:rsidRDefault="004F664A" w:rsidP="004F664A">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4F664A" w:rsidRPr="00E676B3" w:rsidRDefault="004F664A" w:rsidP="004F664A">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4F664A" w:rsidRPr="00E676B3" w:rsidRDefault="004F664A" w:rsidP="004F664A">
      <w:r w:rsidRPr="00E676B3">
        <w:rPr>
          <w:b/>
        </w:rPr>
        <w:t>Public Interest Test</w:t>
      </w:r>
    </w:p>
    <w:p w:rsidR="004F664A" w:rsidRPr="00E676B3" w:rsidRDefault="004F664A" w:rsidP="004F664A">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rsidR="004F664A" w:rsidRPr="00E676B3" w:rsidRDefault="004F664A" w:rsidP="004F664A">
      <w:pPr>
        <w:autoSpaceDE w:val="0"/>
        <w:autoSpaceDN w:val="0"/>
        <w:adjustRightInd w:val="0"/>
        <w:rPr>
          <w:rFonts w:eastAsia="Times New Roman"/>
          <w:color w:val="000000"/>
          <w:lang w:val="en-US" w:eastAsia="en-GB"/>
        </w:rPr>
      </w:pPr>
      <w:r w:rsidRPr="00E676B3">
        <w:rPr>
          <w:rFonts w:eastAsia="Times New Roman"/>
          <w:color w:val="000000"/>
          <w:lang w:eastAsia="en-GB"/>
        </w:rPr>
        <w:t xml:space="preserve">The Act does not define the public </w:t>
      </w:r>
      <w:r>
        <w:rPr>
          <w:rFonts w:eastAsia="Times New Roman"/>
          <w:color w:val="000000"/>
          <w:lang w:eastAsia="en-GB"/>
        </w:rPr>
        <w:t>interest, however, it has</w:t>
      </w:r>
      <w:r w:rsidRPr="00E676B3">
        <w:rPr>
          <w:rFonts w:eastAsia="Times New Roman"/>
          <w:color w:val="000000"/>
          <w:lang w:eastAsia="en-GB"/>
        </w:rPr>
        <w:t xml:space="preserve"> been described as “something that is “in the interest of the public”, not merely “of interest to the public.” In other words, it serves the interests of the public.</w:t>
      </w:r>
    </w:p>
    <w:p w:rsidR="004F664A" w:rsidRPr="00E676B3" w:rsidRDefault="004F664A" w:rsidP="004F664A">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rsidR="004F664A" w:rsidRPr="00E676B3" w:rsidRDefault="004F664A" w:rsidP="004F664A">
      <w:pPr>
        <w:widowControl w:val="0"/>
        <w:overflowPunct w:val="0"/>
        <w:autoSpaceDE w:val="0"/>
        <w:autoSpaceDN w:val="0"/>
        <w:adjustRightInd w:val="0"/>
        <w:textAlignment w:val="baseline"/>
      </w:pPr>
      <w:r w:rsidRPr="00E676B3">
        <w:t xml:space="preserve">That said, a decision for non-disclosure follows consideration of ongoing or likely criminal investigations and the efficient and effective conduct of Police Scotland in relation to such investigations.  </w:t>
      </w:r>
    </w:p>
    <w:p w:rsidR="00E83C6A" w:rsidRPr="00E83C6A" w:rsidRDefault="004F664A" w:rsidP="00E83C6A">
      <w:r w:rsidRPr="00E676B3">
        <w:t xml:space="preserve">It is essential that information pertaining to investigations is disclosed at the correct time, where appropriate, to ensure that neither the investigation nor the potential for proceedings to be brought against an individual(s) are put at risk. Due to this being a live investigation, </w:t>
      </w:r>
      <w:r w:rsidRPr="00E676B3">
        <w:rPr>
          <w:spacing w:val="-2"/>
        </w:rPr>
        <w:t>the release of specific details could prejudice the case and as a result, affect the administration of justice.</w:t>
      </w:r>
      <w:bookmarkStart w:id="0" w:name="_GoBack"/>
      <w:bookmarkEnd w:id="0"/>
    </w:p>
    <w:p w:rsidR="00E83C6A" w:rsidRDefault="00E83C6A" w:rsidP="00E83C6A">
      <w:pPr>
        <w:pStyle w:val="Heading2"/>
        <w:rPr>
          <w:rFonts w:eastAsia="Times New Roman"/>
        </w:rPr>
      </w:pPr>
      <w:r>
        <w:rPr>
          <w:rFonts w:eastAsia="Times New Roman"/>
        </w:rPr>
        <w:t>3. Was it necessary to arrest her, couldn't she just have assisted you with your enquiries?</w:t>
      </w:r>
    </w:p>
    <w:p w:rsidR="00E83C6A" w:rsidRDefault="00E83C6A" w:rsidP="00E83C6A">
      <w:pPr>
        <w:autoSpaceDE w:val="0"/>
        <w:autoSpaceDN w:val="0"/>
        <w:adjustRightInd w:val="0"/>
        <w:rPr>
          <w:rFonts w:eastAsia="Calibri"/>
          <w:noProof/>
          <w:color w:val="000000"/>
        </w:rPr>
      </w:pPr>
      <w:bookmarkStart w:id="1" w:name="_MailAutoSig"/>
      <w:r>
        <w:rPr>
          <w:rFonts w:eastAsia="Calibri"/>
          <w:noProof/>
          <w:color w:val="000000"/>
        </w:rPr>
        <w:t xml:space="preserve">In terms of the Freedom of Information (Scotland) Act 2002 a public authority is only obliged to provide recorded information. </w:t>
      </w:r>
    </w:p>
    <w:p w:rsidR="00E83C6A" w:rsidRDefault="00E83C6A" w:rsidP="00E83C6A">
      <w:pPr>
        <w:autoSpaceDE w:val="0"/>
        <w:autoSpaceDN w:val="0"/>
        <w:adjustRightInd w:val="0"/>
        <w:rPr>
          <w:rFonts w:eastAsia="Calibri"/>
          <w:noProof/>
          <w:color w:val="000000"/>
        </w:rPr>
      </w:pPr>
      <w:r>
        <w:rPr>
          <w:rFonts w:eastAsia="Calibri"/>
          <w:noProof/>
          <w:color w:val="000000"/>
        </w:rPr>
        <w:t>Under Section 8 of the Act, information which requi</w:t>
      </w:r>
      <w:r>
        <w:rPr>
          <w:rFonts w:eastAsia="Calibri"/>
          <w:noProof/>
          <w:color w:val="000000"/>
        </w:rPr>
        <w:t>res opinion</w:t>
      </w:r>
      <w:r>
        <w:rPr>
          <w:rFonts w:eastAsia="Calibri"/>
          <w:noProof/>
          <w:color w:val="000000"/>
        </w:rPr>
        <w:t xml:space="preserve"> is not in essence a valid request. </w:t>
      </w:r>
    </w:p>
    <w:p w:rsidR="00E83C6A" w:rsidRPr="00E83C6A" w:rsidRDefault="00E83C6A" w:rsidP="00E83C6A">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bookmarkEnd w:id="1"/>
    </w:p>
    <w:p w:rsidR="00E83C6A" w:rsidRDefault="00E83C6A" w:rsidP="00E83C6A">
      <w:pPr>
        <w:pStyle w:val="Heading2"/>
        <w:rPr>
          <w:rFonts w:eastAsia="Times New Roman"/>
        </w:rPr>
      </w:pPr>
      <w:r>
        <w:rPr>
          <w:rFonts w:eastAsia="Times New Roman"/>
        </w:rPr>
        <w:t>4. What is the cost of the investigation into SNP Party finances so far?</w:t>
      </w:r>
    </w:p>
    <w:p w:rsidR="00E83C6A" w:rsidRDefault="00E83C6A" w:rsidP="00E83C6A">
      <w:pPr>
        <w:pStyle w:val="Heading2"/>
        <w:rPr>
          <w:rFonts w:eastAsia="Times New Roman"/>
        </w:rPr>
      </w:pPr>
      <w:r>
        <w:rPr>
          <w:rFonts w:eastAsia="Times New Roman"/>
        </w:rPr>
        <w:t>6. How many police man hours have been spent on this investigation, so far?</w:t>
      </w:r>
    </w:p>
    <w:p w:rsidR="00E83C6A" w:rsidRPr="00B524D9" w:rsidRDefault="00E83C6A" w:rsidP="00E83C6A">
      <w:r>
        <w:t xml:space="preserve">I </w:t>
      </w:r>
      <w:r w:rsidRPr="00B524D9">
        <w:t xml:space="preserve">can advise that Police Scotland does not hold all of the above requested information. </w:t>
      </w:r>
    </w:p>
    <w:p w:rsidR="00E83C6A" w:rsidRPr="00B524D9" w:rsidRDefault="00E83C6A" w:rsidP="00E83C6A">
      <w:r w:rsidRPr="00B524D9">
        <w:t>In terms of Section 17 of the Act, this letter represents a formal notice that information is not held.</w:t>
      </w:r>
    </w:p>
    <w:p w:rsidR="00E83C6A" w:rsidRPr="00B524D9" w:rsidRDefault="00E83C6A" w:rsidP="00E83C6A">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E83C6A" w:rsidRPr="00B524D9" w:rsidRDefault="00E83C6A" w:rsidP="00E83C6A">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E83C6A" w:rsidRPr="00B524D9" w:rsidRDefault="00E83C6A" w:rsidP="00E83C6A">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E83C6A" w:rsidRPr="00B524D9" w:rsidRDefault="00E83C6A" w:rsidP="00E83C6A">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31 May</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rsidR="00E83C6A" w:rsidRPr="009C55A4" w:rsidRDefault="00E83C6A" w:rsidP="00E83C6A">
      <w:pPr>
        <w:rPr>
          <w:rFonts w:eastAsia="Times New Roman"/>
          <w:b/>
          <w:bCs/>
          <w:color w:val="000000"/>
          <w:sz w:val="20"/>
          <w:szCs w:val="20"/>
          <w:lang w:eastAsia="en-GB"/>
        </w:rPr>
      </w:pPr>
      <w:r>
        <w:rPr>
          <w:rFonts w:eastAsia="Times New Roman"/>
        </w:rPr>
        <w:t xml:space="preserve">Police Overtime – </w:t>
      </w:r>
      <w:r w:rsidRPr="009C55A4">
        <w:rPr>
          <w:rFonts w:eastAsia="Times New Roman"/>
          <w:bCs/>
          <w:color w:val="000000"/>
          <w:lang w:eastAsia="en-GB"/>
        </w:rPr>
        <w:t xml:space="preserve">£47,319.33 </w:t>
      </w:r>
    </w:p>
    <w:p w:rsidR="00E83C6A" w:rsidRPr="004F10F6" w:rsidRDefault="00E83C6A" w:rsidP="00E83C6A">
      <w:pPr>
        <w:rPr>
          <w:rFonts w:eastAsia="Times New Roman"/>
          <w:color w:val="000000"/>
        </w:rPr>
      </w:pPr>
      <w:r w:rsidRPr="00B524D9">
        <w:rPr>
          <w:rFonts w:eastAsia="Times New Roman"/>
          <w:color w:val="000000"/>
        </w:rPr>
        <w:t xml:space="preserve">I can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 £551,662.53</w:t>
      </w:r>
      <w:r w:rsidRPr="00B524D9">
        <w:rPr>
          <w:rFonts w:eastAsia="Times New Roman"/>
          <w:color w:val="000000"/>
        </w:rPr>
        <w:t xml:space="preserve"> to 31 March 2023.</w:t>
      </w:r>
      <w:r>
        <w:rPr>
          <w:rFonts w:eastAsia="Times New Roman"/>
          <w:color w:val="000000"/>
        </w:rPr>
        <w:t xml:space="preserve"> This does not include</w:t>
      </w:r>
      <w:r w:rsidRPr="00B524D9">
        <w:rPr>
          <w:rFonts w:eastAsia="Times New Roman"/>
          <w:color w:val="000000"/>
        </w:rPr>
        <w:t xml:space="preserve"> National Insurance and pension contributions</w:t>
      </w:r>
      <w:r>
        <w:rPr>
          <w:rFonts w:eastAsia="Times New Roman"/>
          <w:color w:val="000000"/>
        </w:rPr>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4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214D8"/>
    <w:rsid w:val="004341F0"/>
    <w:rsid w:val="00456324"/>
    <w:rsid w:val="00475460"/>
    <w:rsid w:val="00490317"/>
    <w:rsid w:val="00491644"/>
    <w:rsid w:val="00496A08"/>
    <w:rsid w:val="004E1605"/>
    <w:rsid w:val="004F653C"/>
    <w:rsid w:val="004F664A"/>
    <w:rsid w:val="00540A52"/>
    <w:rsid w:val="00557306"/>
    <w:rsid w:val="00750D83"/>
    <w:rsid w:val="00793DD5"/>
    <w:rsid w:val="007D55F6"/>
    <w:rsid w:val="007F490F"/>
    <w:rsid w:val="0086779C"/>
    <w:rsid w:val="00874BFD"/>
    <w:rsid w:val="00874CFF"/>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11FB8"/>
    <w:rsid w:val="00C606A2"/>
    <w:rsid w:val="00C63872"/>
    <w:rsid w:val="00C84948"/>
    <w:rsid w:val="00CF1111"/>
    <w:rsid w:val="00D05706"/>
    <w:rsid w:val="00D27DC5"/>
    <w:rsid w:val="00D47E36"/>
    <w:rsid w:val="00D521A9"/>
    <w:rsid w:val="00E55D79"/>
    <w:rsid w:val="00E83C6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5109">
      <w:bodyDiv w:val="1"/>
      <w:marLeft w:val="0"/>
      <w:marRight w:val="0"/>
      <w:marTop w:val="0"/>
      <w:marBottom w:val="0"/>
      <w:divBdr>
        <w:top w:val="none" w:sz="0" w:space="0" w:color="auto"/>
        <w:left w:val="none" w:sz="0" w:space="0" w:color="auto"/>
        <w:bottom w:val="none" w:sz="0" w:space="0" w:color="auto"/>
        <w:right w:val="none" w:sz="0" w:space="0" w:color="auto"/>
      </w:divBdr>
    </w:div>
    <w:div w:id="12878555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1215</Words>
  <Characters>6931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