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1469B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3797D">
              <w:t>1307</w:t>
            </w:r>
          </w:p>
          <w:p w14:paraId="34BDABA6" w14:textId="2756E46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74294">
              <w:t xml:space="preserve">21 August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B38ECDD" w14:textId="77777777" w:rsidR="0003797D" w:rsidRPr="0003797D" w:rsidRDefault="0003797D" w:rsidP="0003797D">
      <w:pPr>
        <w:pStyle w:val="Heading2"/>
      </w:pPr>
      <w:r w:rsidRPr="0003797D">
        <w:t>1. How many officers were dismissed as a result of misconduct proceedings between 1st April 2022 and 31st May 2025?</w:t>
      </w:r>
    </w:p>
    <w:p w14:paraId="01E3D64C" w14:textId="2F66F200" w:rsidR="0003797D" w:rsidRDefault="002636AE" w:rsidP="0003797D">
      <w:pPr>
        <w:pStyle w:val="Heading2"/>
        <w:rPr>
          <w:b w:val="0"/>
          <w:bCs/>
        </w:rPr>
      </w:pPr>
      <w:r>
        <w:rPr>
          <w:b w:val="0"/>
          <w:bCs/>
        </w:rPr>
        <w:t>Between 1 April 2022 and 31 May 2025, 20 police officers have been dismissed as a result of misconduct proceedings.</w:t>
      </w:r>
    </w:p>
    <w:p w14:paraId="30D5D804" w14:textId="77777777" w:rsidR="002636AE" w:rsidRPr="002636AE" w:rsidRDefault="002636AE" w:rsidP="002636AE"/>
    <w:p w14:paraId="1CA0C667" w14:textId="77777777" w:rsidR="0003797D" w:rsidRPr="0003797D" w:rsidRDefault="0003797D" w:rsidP="0003797D">
      <w:pPr>
        <w:pStyle w:val="Heading2"/>
      </w:pPr>
      <w:r w:rsidRPr="0003797D">
        <w:t>2. How many of these dismissals were thereafter heard by, and have been concluded, by a Police Appeals Tribunal?</w:t>
      </w:r>
    </w:p>
    <w:p w14:paraId="6CBE2AE6" w14:textId="42812DB0" w:rsidR="002636AE" w:rsidRDefault="002636AE" w:rsidP="0003797D">
      <w:pPr>
        <w:pStyle w:val="Heading2"/>
        <w:rPr>
          <w:b w:val="0"/>
          <w:bCs/>
        </w:rPr>
      </w:pPr>
      <w:r>
        <w:rPr>
          <w:b w:val="0"/>
          <w:bCs/>
        </w:rPr>
        <w:t>Please note that t</w:t>
      </w:r>
      <w:r w:rsidR="00797F0E">
        <w:rPr>
          <w:b w:val="0"/>
          <w:bCs/>
        </w:rPr>
        <w:t>he administration of Police Appeals Tribunals (PAT) is managed by the Scottish Police Authority (SPA)</w:t>
      </w:r>
      <w:r>
        <w:rPr>
          <w:b w:val="0"/>
          <w:bCs/>
        </w:rPr>
        <w:t xml:space="preserve"> and your request may therefore be better directed to them, as they may hold more accurate, up-to-date information.</w:t>
      </w:r>
    </w:p>
    <w:p w14:paraId="5EE81803" w14:textId="3EE7D7C4" w:rsidR="0003797D" w:rsidRDefault="002636AE" w:rsidP="0003797D">
      <w:pPr>
        <w:pStyle w:val="Heading2"/>
        <w:rPr>
          <w:b w:val="0"/>
          <w:bCs/>
        </w:rPr>
      </w:pPr>
      <w:r>
        <w:rPr>
          <w:b w:val="0"/>
          <w:bCs/>
        </w:rPr>
        <w:t xml:space="preserve">Based on the information held by </w:t>
      </w:r>
      <w:r w:rsidRPr="002636AE">
        <w:rPr>
          <w:b w:val="0"/>
          <w:bCs/>
        </w:rPr>
        <w:t>Police Scotland</w:t>
      </w:r>
      <w:r>
        <w:rPr>
          <w:b w:val="0"/>
          <w:bCs/>
        </w:rPr>
        <w:t xml:space="preserve"> however, </w:t>
      </w:r>
      <w:r w:rsidR="00797F0E">
        <w:rPr>
          <w:b w:val="0"/>
          <w:bCs/>
        </w:rPr>
        <w:t xml:space="preserve">I can advise that 5 PATs have been </w:t>
      </w:r>
      <w:r w:rsidR="0003797D" w:rsidRPr="0003797D">
        <w:rPr>
          <w:b w:val="0"/>
          <w:bCs/>
        </w:rPr>
        <w:t>concluded.</w:t>
      </w:r>
    </w:p>
    <w:p w14:paraId="33844858" w14:textId="77777777" w:rsidR="002636AE" w:rsidRPr="002636AE" w:rsidRDefault="002636AE" w:rsidP="002636AE"/>
    <w:p w14:paraId="08EE1D95" w14:textId="77777777" w:rsidR="0003797D" w:rsidRPr="0003797D" w:rsidRDefault="0003797D" w:rsidP="0003797D">
      <w:pPr>
        <w:pStyle w:val="Heading2"/>
      </w:pPr>
      <w:r w:rsidRPr="0003797D">
        <w:t>3. What number of these appeals resulted in dismissal of an officer by Police Scotland to be upheld, and how many officers were reinstated to the force?</w:t>
      </w:r>
    </w:p>
    <w:p w14:paraId="7AFB71F6" w14:textId="12BEC4E2" w:rsidR="002636AE" w:rsidRDefault="00797F0E" w:rsidP="0003797D">
      <w:r w:rsidRPr="00797F0E">
        <w:t>As noted above</w:t>
      </w:r>
      <w:r>
        <w:t>,</w:t>
      </w:r>
      <w:r w:rsidRPr="00797F0E">
        <w:t xml:space="preserve"> </w:t>
      </w:r>
      <w:r>
        <w:t>t</w:t>
      </w:r>
      <w:r w:rsidRPr="00797F0E">
        <w:t>he administration of PA</w:t>
      </w:r>
      <w:r>
        <w:t>T</w:t>
      </w:r>
      <w:r w:rsidRPr="00797F0E">
        <w:t xml:space="preserve"> is managed by the SP</w:t>
      </w:r>
      <w:r>
        <w:t>A</w:t>
      </w:r>
      <w:r w:rsidR="002636AE">
        <w:t xml:space="preserve"> </w:t>
      </w:r>
      <w:r w:rsidR="002636AE" w:rsidRPr="002636AE">
        <w:t>and your request may therefore be better directed to them</w:t>
      </w:r>
      <w:r w:rsidR="002636AE">
        <w:t>,</w:t>
      </w:r>
      <w:r w:rsidR="002636AE" w:rsidRPr="002636AE">
        <w:t xml:space="preserve"> as they </w:t>
      </w:r>
      <w:r w:rsidR="002636AE">
        <w:t>may</w:t>
      </w:r>
      <w:r w:rsidR="002636AE" w:rsidRPr="002636AE">
        <w:t xml:space="preserve"> hold more accurate, up-to-date information.</w:t>
      </w:r>
    </w:p>
    <w:p w14:paraId="31F1A596" w14:textId="1B4FE541" w:rsidR="0003797D" w:rsidRPr="0003797D" w:rsidRDefault="002636AE" w:rsidP="0003797D">
      <w:r w:rsidRPr="002636AE">
        <w:t xml:space="preserve">Based on the information held by Police Scotland however, </w:t>
      </w:r>
      <w:r w:rsidR="00797F0E" w:rsidRPr="002636AE">
        <w:t>I can advise that one</w:t>
      </w:r>
      <w:r w:rsidR="0003797D">
        <w:t xml:space="preserve"> </w:t>
      </w:r>
      <w:r w:rsidR="0003797D" w:rsidRPr="0003797D">
        <w:t>appeal was rejected</w:t>
      </w:r>
      <w:r w:rsidR="00797F0E">
        <w:t>, while</w:t>
      </w:r>
      <w:r w:rsidR="0003797D" w:rsidRPr="0003797D">
        <w:t xml:space="preserve"> </w:t>
      </w:r>
      <w:r w:rsidR="0003797D">
        <w:t>four</w:t>
      </w:r>
      <w:r w:rsidR="0003797D" w:rsidRPr="0003797D">
        <w:t xml:space="preserve"> resulted in a determination of reinstatement</w:t>
      </w:r>
      <w:r w:rsidR="00797F0E">
        <w:t>,</w:t>
      </w:r>
      <w:r w:rsidR="0003797D" w:rsidRPr="0003797D">
        <w:t xml:space="preserve"> but this does not mean the officer physically returned to the force.</w:t>
      </w:r>
    </w:p>
    <w:p w14:paraId="1E6A37C6" w14:textId="77777777" w:rsidR="0003797D" w:rsidRPr="0003797D" w:rsidRDefault="0003797D" w:rsidP="0003797D">
      <w:pPr>
        <w:pStyle w:val="Heading2"/>
      </w:pPr>
      <w:r w:rsidRPr="0003797D">
        <w:lastRenderedPageBreak/>
        <w:t>4. In the cases of officers who were reinstated, how many different senior officers have been identified as making the incorrect decision at a misconduct hearing during that period. (i.e 6 officers reinstated, 4 incorrect dismissals by one senior officer, 2 incorrect dismissals by another senior officer)</w:t>
      </w:r>
    </w:p>
    <w:p w14:paraId="38854808" w14:textId="5B3FC2AF" w:rsidR="00590BA6" w:rsidRPr="0030559E" w:rsidRDefault="002636AE" w:rsidP="00222494">
      <w:bookmarkStart w:id="0" w:name="_Hlk147998659"/>
      <w:r>
        <w:t>T</w:t>
      </w:r>
      <w:r w:rsidR="00590BA6" w:rsidRPr="0030559E">
        <w:t xml:space="preserve">he information </w:t>
      </w:r>
      <w:r>
        <w:t>sought</w:t>
      </w:r>
      <w:r w:rsidR="00590BA6">
        <w:t xml:space="preserve"> </w:t>
      </w:r>
      <w:r w:rsidR="00590BA6" w:rsidRPr="0030559E">
        <w:t>is not held by Police Scotland</w:t>
      </w:r>
      <w:r>
        <w:t xml:space="preserve"> and section 17 of the Act applies.</w:t>
      </w:r>
    </w:p>
    <w:bookmarkEnd w:id="0"/>
    <w:p w14:paraId="34BDABBD" w14:textId="7403E1B4" w:rsidR="00BF6B81" w:rsidRDefault="002636AE" w:rsidP="00222494">
      <w:r>
        <w:t>We believe the SPA might hold information of relevance to this part of your request</w:t>
      </w:r>
      <w:r w:rsidR="00222494">
        <w:t>.</w:t>
      </w:r>
    </w:p>
    <w:p w14:paraId="3B4BF104" w14:textId="1C78BDAA" w:rsidR="002636AE" w:rsidRDefault="002636AE" w:rsidP="00222494">
      <w:r>
        <w:t>They can be contacted as follows:</w:t>
      </w:r>
    </w:p>
    <w:p w14:paraId="70B513D0" w14:textId="4BA509F6" w:rsidR="002636AE" w:rsidRDefault="002636AE" w:rsidP="00222494">
      <w:hyperlink r:id="rId11" w:history="1">
        <w:r w:rsidRPr="002636AE">
          <w:rPr>
            <w:rStyle w:val="Hyperlink"/>
          </w:rPr>
          <w:t>FOI@spa.police.uk</w:t>
        </w:r>
      </w:hyperlink>
    </w:p>
    <w:p w14:paraId="3ED0BA7C" w14:textId="438597F5" w:rsidR="002636AE" w:rsidRDefault="002636AE" w:rsidP="002636AE">
      <w:r>
        <w:t>Scottish Police Authority</w:t>
      </w:r>
      <w:r>
        <w:br/>
        <w:t>Clyde Gateway</w:t>
      </w:r>
      <w:r>
        <w:br/>
        <w:t>2 French Street</w:t>
      </w:r>
      <w:r>
        <w:br/>
        <w:t>Dalmarnock</w:t>
      </w:r>
      <w:r>
        <w:br/>
        <w:t>Glasgow G40 4EH</w:t>
      </w:r>
    </w:p>
    <w:p w14:paraId="27571356" w14:textId="77777777" w:rsidR="002636AE" w:rsidRPr="00B11A55" w:rsidRDefault="002636AE" w:rsidP="002636AE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8C39C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2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4C219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2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5A9E9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2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EEF617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2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ADC58B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2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5CF1F7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2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797D"/>
    <w:rsid w:val="00074294"/>
    <w:rsid w:val="00090F3B"/>
    <w:rsid w:val="000971B4"/>
    <w:rsid w:val="000E2F19"/>
    <w:rsid w:val="000E6526"/>
    <w:rsid w:val="00141533"/>
    <w:rsid w:val="00151DD0"/>
    <w:rsid w:val="00167528"/>
    <w:rsid w:val="00195CC4"/>
    <w:rsid w:val="001C1848"/>
    <w:rsid w:val="00205EC0"/>
    <w:rsid w:val="00207326"/>
    <w:rsid w:val="00222494"/>
    <w:rsid w:val="00253DF6"/>
    <w:rsid w:val="00255F1E"/>
    <w:rsid w:val="002636AE"/>
    <w:rsid w:val="00297ED0"/>
    <w:rsid w:val="002F5274"/>
    <w:rsid w:val="0036503B"/>
    <w:rsid w:val="00376A4A"/>
    <w:rsid w:val="003D6D03"/>
    <w:rsid w:val="003E12CA"/>
    <w:rsid w:val="003F5BF6"/>
    <w:rsid w:val="004010DC"/>
    <w:rsid w:val="004341F0"/>
    <w:rsid w:val="00456324"/>
    <w:rsid w:val="00475460"/>
    <w:rsid w:val="00490317"/>
    <w:rsid w:val="00491100"/>
    <w:rsid w:val="00491644"/>
    <w:rsid w:val="00496A08"/>
    <w:rsid w:val="004A7944"/>
    <w:rsid w:val="004E1605"/>
    <w:rsid w:val="004F653C"/>
    <w:rsid w:val="005254E3"/>
    <w:rsid w:val="00540A52"/>
    <w:rsid w:val="00557306"/>
    <w:rsid w:val="00590BA6"/>
    <w:rsid w:val="00596D3E"/>
    <w:rsid w:val="005E6E58"/>
    <w:rsid w:val="00645CFA"/>
    <w:rsid w:val="00685219"/>
    <w:rsid w:val="006A005F"/>
    <w:rsid w:val="006D5799"/>
    <w:rsid w:val="007073F5"/>
    <w:rsid w:val="007440EA"/>
    <w:rsid w:val="00750D83"/>
    <w:rsid w:val="00785DBC"/>
    <w:rsid w:val="00793DD5"/>
    <w:rsid w:val="00797F0E"/>
    <w:rsid w:val="007D55F6"/>
    <w:rsid w:val="007F490F"/>
    <w:rsid w:val="00847A9F"/>
    <w:rsid w:val="00864148"/>
    <w:rsid w:val="0086779C"/>
    <w:rsid w:val="00874BFD"/>
    <w:rsid w:val="008964EF"/>
    <w:rsid w:val="00915E01"/>
    <w:rsid w:val="009616CA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C3F35"/>
    <w:rsid w:val="00CF1111"/>
    <w:rsid w:val="00D05706"/>
    <w:rsid w:val="00D27DC5"/>
    <w:rsid w:val="00D47E36"/>
    <w:rsid w:val="00D51EF8"/>
    <w:rsid w:val="00DC3AC9"/>
    <w:rsid w:val="00E25AB4"/>
    <w:rsid w:val="00E55D79"/>
    <w:rsid w:val="00EE2373"/>
    <w:rsid w:val="00EF0FBB"/>
    <w:rsid w:val="00EF4761"/>
    <w:rsid w:val="00FA5CF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63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1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PA.police.u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2025-08-21T12:46:00Z</dcterms:created>
  <dcterms:modified xsi:type="dcterms:W3CDTF">2025-08-21T12:46:00Z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