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7A09F29" w14:textId="77777777" w:rsidTr="00540A52">
        <w:trPr>
          <w:trHeight w:val="2552"/>
          <w:tblHeader/>
        </w:trPr>
        <w:tc>
          <w:tcPr>
            <w:tcW w:w="2269" w:type="dxa"/>
          </w:tcPr>
          <w:p w14:paraId="6137E5A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8D9DE4" wp14:editId="0AEEF31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87303D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F6697A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DD4F85A" w14:textId="5F69A1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B6CCE">
              <w:t>1420</w:t>
            </w:r>
          </w:p>
          <w:p w14:paraId="3E4852E3" w14:textId="4294034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6CCE">
              <w:t xml:space="preserve">17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6806D9C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4D67BE" w14:textId="77777777" w:rsidR="007B6CCE" w:rsidRDefault="007B6CCE" w:rsidP="007B6CCE">
      <w:pPr>
        <w:pStyle w:val="Heading2"/>
      </w:pPr>
      <w:r>
        <w:t xml:space="preserve">In 2008, the Scottish Crime and Drug Enforcement Agency (SCDEA) declared in its annual report it had received the sum of approximately £11.25m as a result of the recovery of Leonardo Da Vinci’s ‘The Madonna with the Yarnwinder’ painting the previous year. </w:t>
      </w:r>
    </w:p>
    <w:p w14:paraId="037ADE73" w14:textId="77777777" w:rsidR="007B6CCE" w:rsidRDefault="007B6CCE" w:rsidP="007B6CCE">
      <w:pPr>
        <w:pStyle w:val="Heading2"/>
      </w:pPr>
      <w:r>
        <w:t xml:space="preserve">Could you please provide the following information: </w:t>
      </w:r>
    </w:p>
    <w:p w14:paraId="799DD27B" w14:textId="77777777" w:rsidR="007B6CCE" w:rsidRDefault="007B6CCE" w:rsidP="007B6CCE">
      <w:pPr>
        <w:pStyle w:val="Heading2"/>
        <w:rPr>
          <w:rFonts w:eastAsia="Times New Roman"/>
        </w:rPr>
      </w:pPr>
      <w:r>
        <w:rPr>
          <w:rFonts w:eastAsia="Times New Roman"/>
        </w:rPr>
        <w:t>The name of the organisation(s) or individual(s) which made this award to the SCDEA</w:t>
      </w:r>
    </w:p>
    <w:p w14:paraId="36A0B1C5" w14:textId="77777777" w:rsidR="007B6CCE" w:rsidRDefault="007B6CCE" w:rsidP="007B6CCE">
      <w:pPr>
        <w:pStyle w:val="Heading2"/>
        <w:rPr>
          <w:rFonts w:eastAsia="Times New Roman"/>
        </w:rPr>
      </w:pPr>
      <w:r>
        <w:rPr>
          <w:rFonts w:eastAsia="Times New Roman"/>
        </w:rPr>
        <w:t>The total amount awarded to the SCDEA</w:t>
      </w:r>
    </w:p>
    <w:p w14:paraId="4DD09A6C" w14:textId="77777777" w:rsidR="007B6CCE" w:rsidRDefault="007B6CCE" w:rsidP="007B6CCE">
      <w:pPr>
        <w:pStyle w:val="Heading2"/>
        <w:rPr>
          <w:rFonts w:eastAsia="Times New Roman"/>
        </w:rPr>
      </w:pPr>
      <w:r>
        <w:rPr>
          <w:rFonts w:eastAsia="Times New Roman"/>
        </w:rPr>
        <w:t>The name of any other organisations or other individuals which conjointly received the financial award as a result of the painting’s recovery</w:t>
      </w:r>
    </w:p>
    <w:p w14:paraId="56C1027D" w14:textId="77777777" w:rsidR="007B6CCE" w:rsidRDefault="007B6CCE" w:rsidP="007B6CCE">
      <w:pPr>
        <w:pStyle w:val="Heading2"/>
        <w:rPr>
          <w:rFonts w:eastAsia="Times New Roman"/>
        </w:rPr>
      </w:pPr>
      <w:r>
        <w:rPr>
          <w:rFonts w:eastAsia="Times New Roman"/>
        </w:rPr>
        <w:t>The total overall amount awarded to the SCDEA and any and all other organisations and individuals as a result of the paintings recovery</w:t>
      </w:r>
    </w:p>
    <w:p w14:paraId="45896CC5" w14:textId="77777777" w:rsidR="007B6CCE" w:rsidRDefault="007B6CCE" w:rsidP="007B6CCE">
      <w:pPr>
        <w:pStyle w:val="Heading2"/>
        <w:rPr>
          <w:rFonts w:eastAsia="Times New Roman"/>
        </w:rPr>
      </w:pPr>
      <w:r>
        <w:rPr>
          <w:rFonts w:eastAsia="Times New Roman"/>
        </w:rPr>
        <w:t>Any written communications or correspondence (in the 2007-2008 financial year) circulated within the SCDEA, either physical or electronic, relating to this award</w:t>
      </w:r>
    </w:p>
    <w:p w14:paraId="441EA8F8" w14:textId="77777777" w:rsidR="007B6CCE" w:rsidRDefault="007B6CCE" w:rsidP="007B6CCE">
      <w:pPr>
        <w:pStyle w:val="Heading2"/>
        <w:rPr>
          <w:rFonts w:eastAsia="Times New Roman"/>
        </w:rPr>
      </w:pPr>
      <w:r>
        <w:rPr>
          <w:rFonts w:eastAsia="Times New Roman"/>
        </w:rPr>
        <w:t>Any written communications or correspondence (in the 2007-2008 financial year) from within the SCDEA to external organisations or partner law enforcement agencies relating to this award.</w:t>
      </w:r>
    </w:p>
    <w:p w14:paraId="52B945D9" w14:textId="77777777" w:rsidR="007B6CCE" w:rsidRPr="0030559E" w:rsidRDefault="007B6CCE" w:rsidP="007B6CCE">
      <w:r w:rsidRPr="0030559E">
        <w:t>In terms of Section 17 of the Act, I can confirm that the information you seek is not held by Police Scotland.</w:t>
      </w:r>
    </w:p>
    <w:p w14:paraId="28B9652F" w14:textId="77777777" w:rsidR="007B6CCE" w:rsidRPr="00585649" w:rsidRDefault="007B6CCE" w:rsidP="007B6CCE">
      <w:pPr>
        <w:rPr>
          <w:bCs/>
        </w:rPr>
      </w:pPr>
      <w:r w:rsidRPr="00585649">
        <w:rPr>
          <w:bCs/>
        </w:rPr>
        <w:t xml:space="preserve">To be of assistance I can advise that after extensive searching no information relating to your query was found. </w:t>
      </w:r>
    </w:p>
    <w:p w14:paraId="6B6B7D42" w14:textId="77777777" w:rsidR="007B6CCE" w:rsidRPr="00585649" w:rsidRDefault="007B6CCE" w:rsidP="007B6CCE">
      <w:r w:rsidRPr="00585649">
        <w:t xml:space="preserve">Police Scotland holds data in line with the Records Retention Standard Operating Procedure which is publicly available. I have linked the document below. </w:t>
      </w:r>
    </w:p>
    <w:p w14:paraId="15B14E3B" w14:textId="77777777" w:rsidR="007B6CCE" w:rsidRDefault="007B6CCE" w:rsidP="007B6CCE">
      <w:pPr>
        <w:rPr>
          <w:b/>
        </w:rPr>
      </w:pPr>
      <w:hyperlink r:id="rId8" w:history="1">
        <w:r>
          <w:rPr>
            <w:rStyle w:val="Hyperlink"/>
          </w:rPr>
          <w:t>Police Scotland Record Retention Standard Operating Procedure</w:t>
        </w:r>
      </w:hyperlink>
    </w:p>
    <w:p w14:paraId="3904763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B37C18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507E53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F1E11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C546B2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DA0459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89A53CD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6887" w14:textId="77777777" w:rsidR="00195CC4" w:rsidRDefault="00195CC4" w:rsidP="00491644">
      <w:r>
        <w:separator/>
      </w:r>
    </w:p>
  </w:endnote>
  <w:endnote w:type="continuationSeparator" w:id="0">
    <w:p w14:paraId="268745B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401F" w14:textId="77777777" w:rsidR="00491644" w:rsidRDefault="00491644">
    <w:pPr>
      <w:pStyle w:val="Footer"/>
    </w:pPr>
  </w:p>
  <w:p w14:paraId="23C7DE6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907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E5679C6" wp14:editId="068A8FE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CBF44D9" wp14:editId="20C0E79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1AFA5C2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C832" w14:textId="77777777" w:rsidR="00491644" w:rsidRDefault="00491644">
    <w:pPr>
      <w:pStyle w:val="Footer"/>
    </w:pPr>
  </w:p>
  <w:p w14:paraId="38FCD8E4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B8B5" w14:textId="77777777" w:rsidR="00195CC4" w:rsidRDefault="00195CC4" w:rsidP="00491644">
      <w:r>
        <w:separator/>
      </w:r>
    </w:p>
  </w:footnote>
  <w:footnote w:type="continuationSeparator" w:id="0">
    <w:p w14:paraId="04A3DFF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FC67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0FCC9C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6E6D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0E56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663D54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45A7"/>
    <w:multiLevelType w:val="hybridMultilevel"/>
    <w:tmpl w:val="5686A9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939966">
    <w:abstractNumId w:val="1"/>
  </w:num>
  <w:num w:numId="2" w16cid:durableId="1491949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B6CCE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615AC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440</Words>
  <Characters>2514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