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47E9AD" w:rsidR="00B17211" w:rsidRPr="00B17211" w:rsidRDefault="00B17211" w:rsidP="007F490F">
            <w:r w:rsidRPr="007F490F">
              <w:rPr>
                <w:rStyle w:val="Heading2Char"/>
              </w:rPr>
              <w:t>Our reference:</w:t>
            </w:r>
            <w:r>
              <w:t xml:space="preserve">  FOI 2</w:t>
            </w:r>
            <w:r w:rsidR="00EF0FBB">
              <w:t>5</w:t>
            </w:r>
            <w:r>
              <w:t>-</w:t>
            </w:r>
            <w:r w:rsidR="002F221E">
              <w:t>1190</w:t>
            </w:r>
          </w:p>
          <w:p w14:paraId="34BDABA6" w14:textId="7E1B9496" w:rsidR="00B17211" w:rsidRDefault="00456324" w:rsidP="00EE2373">
            <w:r w:rsidRPr="007F490F">
              <w:rPr>
                <w:rStyle w:val="Heading2Char"/>
              </w:rPr>
              <w:t>Respon</w:t>
            </w:r>
            <w:r w:rsidR="007D55F6">
              <w:rPr>
                <w:rStyle w:val="Heading2Char"/>
              </w:rPr>
              <w:t>ded to:</w:t>
            </w:r>
            <w:r w:rsidR="007F490F">
              <w:t xml:space="preserve">  </w:t>
            </w:r>
            <w:r w:rsidR="00BE3017">
              <w:t>10 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B9E36E" w14:textId="664DF598" w:rsidR="00090CC4" w:rsidRDefault="00090CC4" w:rsidP="00090CC4">
      <w:pPr>
        <w:pStyle w:val="Heading2"/>
        <w:rPr>
          <w:rFonts w:eastAsia="Times New Roman"/>
        </w:rPr>
      </w:pPr>
      <w:r>
        <w:rPr>
          <w:rFonts w:eastAsia="Times New Roman"/>
        </w:rPr>
        <w:t>The number of times specialist firearms officers have been dispatched over the last five years, split by year.</w:t>
      </w:r>
    </w:p>
    <w:p w14:paraId="6CFAF82D" w14:textId="3A1F856A" w:rsidR="00090CC4" w:rsidRDefault="00090CC4" w:rsidP="00090CC4">
      <w:pPr>
        <w:pStyle w:val="Heading2"/>
        <w:rPr>
          <w:rFonts w:eastAsia="Times New Roman"/>
        </w:rPr>
      </w:pPr>
      <w:r>
        <w:rPr>
          <w:rFonts w:eastAsia="Times New Roman"/>
        </w:rPr>
        <w:t>The number of times specialist firearms officers have discharged their weapon whilst attending an incident over the last five years, split by year.</w:t>
      </w:r>
    </w:p>
    <w:p w14:paraId="0B84FD84" w14:textId="77777777" w:rsidR="00D4621F" w:rsidRDefault="00D4621F" w:rsidP="00D4621F">
      <w:r>
        <w:t>The information sought is held by Police Scotland, but I am refusing to provide it in terms of s</w:t>
      </w:r>
      <w:r w:rsidRPr="00453F0A">
        <w:t>ection 16</w:t>
      </w:r>
      <w:r>
        <w:t>(1) of the Act on the basis that the section 25(1) exemption applies:</w:t>
      </w:r>
    </w:p>
    <w:p w14:paraId="07FE663B" w14:textId="77777777" w:rsidR="00D4621F" w:rsidRDefault="00D4621F" w:rsidP="00D4621F">
      <w:r>
        <w:t>“Information which the applicant can reasonably obtain other than by requesting it […] is exempt information”.</w:t>
      </w:r>
    </w:p>
    <w:p w14:paraId="45A49E87" w14:textId="77777777" w:rsidR="00D4621F" w:rsidRDefault="00D4621F" w:rsidP="00D4621F">
      <w:r>
        <w:t>The information sought is publicly available:</w:t>
      </w:r>
    </w:p>
    <w:p w14:paraId="29FE5E0B" w14:textId="1FA5C6CF" w:rsidR="00D4621F" w:rsidRDefault="00D4621F" w:rsidP="00090CC4">
      <w:pPr>
        <w:pStyle w:val="Heading2"/>
      </w:pPr>
      <w:hyperlink r:id="rId11" w:history="1">
        <w:r w:rsidRPr="00D4621F">
          <w:rPr>
            <w:rStyle w:val="Hyperlink"/>
            <w:rFonts w:eastAsia="Times New Roman"/>
          </w:rPr>
          <w:t>Armed Policing Report 2024/25 - Police Scotland</w:t>
        </w:r>
      </w:hyperlink>
    </w:p>
    <w:p w14:paraId="0251AE9C" w14:textId="77777777" w:rsidR="00330D29" w:rsidRPr="00330D29" w:rsidRDefault="00330D29" w:rsidP="00330D29"/>
    <w:p w14:paraId="413C55D4" w14:textId="35B98A60" w:rsidR="00090CC4" w:rsidRDefault="00090CC4" w:rsidP="00090CC4">
      <w:pPr>
        <w:pStyle w:val="Heading2"/>
        <w:rPr>
          <w:rFonts w:eastAsia="Times New Roman"/>
        </w:rPr>
      </w:pPr>
      <w:r>
        <w:rPr>
          <w:rFonts w:eastAsia="Times New Roman"/>
        </w:rPr>
        <w:t>The number of people injured by firearms officer discharging their weapon over the last five years split by year.</w:t>
      </w:r>
    </w:p>
    <w:p w14:paraId="49D9B081" w14:textId="19932C68" w:rsidR="00090CC4" w:rsidRDefault="00090CC4" w:rsidP="00090CC4">
      <w:pPr>
        <w:pStyle w:val="Heading2"/>
        <w:rPr>
          <w:rFonts w:eastAsia="Times New Roman"/>
        </w:rPr>
      </w:pPr>
      <w:r>
        <w:rPr>
          <w:rFonts w:eastAsia="Times New Roman"/>
        </w:rPr>
        <w:t>The condition of those injured following the incidents.</w:t>
      </w:r>
    </w:p>
    <w:p w14:paraId="2927BBEC" w14:textId="77777777" w:rsidR="00330D29" w:rsidRDefault="00330D29" w:rsidP="00330D29">
      <w:r w:rsidRPr="00480333">
        <w:t xml:space="preserve">I can advise this information </w:t>
      </w:r>
      <w:proofErr w:type="gramStart"/>
      <w:r w:rsidRPr="00480333">
        <w:t>is considered to be</w:t>
      </w:r>
      <w:proofErr w:type="gramEnd"/>
      <w:r w:rsidRPr="00480333">
        <w:t xml:space="preserve"> exempt.  Section 16 of the Act requires Police Scotland to provide you with a notice which: </w:t>
      </w:r>
    </w:p>
    <w:p w14:paraId="746114BD" w14:textId="77777777" w:rsidR="00330D29" w:rsidRDefault="00330D29" w:rsidP="00330D29">
      <w:r w:rsidRPr="00480333">
        <w:t xml:space="preserve">(a) states that it holds the information, </w:t>
      </w:r>
    </w:p>
    <w:p w14:paraId="4B65943D" w14:textId="77777777" w:rsidR="00330D29" w:rsidRDefault="00330D29" w:rsidP="00330D29">
      <w:r w:rsidRPr="00480333">
        <w:t xml:space="preserve">(b) states that it is claiming an exemption, </w:t>
      </w:r>
    </w:p>
    <w:p w14:paraId="12F4D27D" w14:textId="77777777" w:rsidR="00330D29" w:rsidRDefault="00330D29" w:rsidP="00330D29">
      <w:r w:rsidRPr="00480333">
        <w:t xml:space="preserve">(c) specifies the exemption in question and </w:t>
      </w:r>
    </w:p>
    <w:p w14:paraId="553BAF38" w14:textId="77777777" w:rsidR="00330D29" w:rsidRDefault="00330D29" w:rsidP="00330D29">
      <w:r w:rsidRPr="00480333">
        <w:t xml:space="preserve">(d) states, if that would not be otherwise apparent, why the exemption applies. </w:t>
      </w:r>
    </w:p>
    <w:p w14:paraId="6DBDDED1" w14:textId="77777777" w:rsidR="00330D29" w:rsidRPr="00480333" w:rsidRDefault="00330D29" w:rsidP="00330D29">
      <w:r w:rsidRPr="00480333">
        <w:lastRenderedPageBreak/>
        <w:t xml:space="preserve">Where information </w:t>
      </w:r>
      <w:proofErr w:type="gramStart"/>
      <w:r w:rsidRPr="00480333">
        <w:t>is considered to be</w:t>
      </w:r>
      <w:proofErr w:type="gramEnd"/>
      <w:r w:rsidRPr="00480333">
        <w:t xml:space="preserve"> exempt, this letter serves as a Refusal Notice that information is </w:t>
      </w:r>
      <w:proofErr w:type="gramStart"/>
      <w:r w:rsidRPr="00480333">
        <w:t>held</w:t>
      </w:r>
      <w:proofErr w:type="gramEnd"/>
      <w:r w:rsidRPr="00480333">
        <w:t xml:space="preserve"> and an explanation of the appropriate exemption is provided.  The exemptions that I consider to be applicable to the information requested are as follows: </w:t>
      </w:r>
    </w:p>
    <w:p w14:paraId="2819F236" w14:textId="77777777" w:rsidR="00330D29" w:rsidRPr="00480333" w:rsidRDefault="00330D29" w:rsidP="00330D29">
      <w:pPr>
        <w:rPr>
          <w:rFonts w:eastAsiaTheme="majorEastAsia" w:cstheme="majorBidi"/>
          <w:b/>
          <w:color w:val="000000" w:themeColor="text1"/>
          <w:szCs w:val="26"/>
        </w:rPr>
      </w:pPr>
      <w:r w:rsidRPr="00480333">
        <w:rPr>
          <w:rFonts w:eastAsiaTheme="majorEastAsia" w:cstheme="majorBidi"/>
          <w:b/>
          <w:color w:val="000000" w:themeColor="text1"/>
          <w:szCs w:val="26"/>
        </w:rPr>
        <w:t>Section 34(1) (a) (</w:t>
      </w:r>
      <w:proofErr w:type="spellStart"/>
      <w:r w:rsidRPr="00480333">
        <w:rPr>
          <w:rFonts w:eastAsiaTheme="majorEastAsia" w:cstheme="majorBidi"/>
          <w:b/>
          <w:color w:val="000000" w:themeColor="text1"/>
          <w:szCs w:val="26"/>
        </w:rPr>
        <w:t>i</w:t>
      </w:r>
      <w:proofErr w:type="spellEnd"/>
      <w:r w:rsidRPr="00480333">
        <w:rPr>
          <w:rFonts w:eastAsiaTheme="majorEastAsia" w:cstheme="majorBidi"/>
          <w:b/>
          <w:color w:val="000000" w:themeColor="text1"/>
          <w:szCs w:val="26"/>
        </w:rPr>
        <w:t>) &amp; (b) – Investigations by a Scottish public authority and proceedings arising out of such investigations</w:t>
      </w:r>
    </w:p>
    <w:p w14:paraId="31B1481E" w14:textId="445F242F" w:rsidR="00330D29" w:rsidRDefault="00330D29" w:rsidP="00330D29">
      <w:r>
        <w:t>I</w:t>
      </w:r>
      <w:r w:rsidRPr="0030559E">
        <w:t>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C4D0E6C" w14:textId="6465D535" w:rsidR="00330D29" w:rsidRPr="00480333" w:rsidRDefault="00330D29" w:rsidP="00330D29">
      <w:r w:rsidRPr="00480333">
        <w:t>This is a non-absolute exemption and requires the application of the public interest test.</w:t>
      </w:r>
    </w:p>
    <w:p w14:paraId="57503A0F" w14:textId="77777777" w:rsidR="00330D29" w:rsidRPr="00480333" w:rsidRDefault="00330D29" w:rsidP="00330D29">
      <w:pPr>
        <w:rPr>
          <w:rFonts w:eastAsiaTheme="majorEastAsia" w:cstheme="majorBidi"/>
          <w:b/>
          <w:color w:val="000000" w:themeColor="text1"/>
          <w:szCs w:val="26"/>
        </w:rPr>
      </w:pPr>
      <w:r w:rsidRPr="00480333">
        <w:rPr>
          <w:rFonts w:eastAsiaTheme="majorEastAsia" w:cstheme="majorBidi"/>
          <w:b/>
          <w:color w:val="000000" w:themeColor="text1"/>
          <w:szCs w:val="26"/>
        </w:rPr>
        <w:t>Public Interest Test</w:t>
      </w:r>
    </w:p>
    <w:p w14:paraId="3BD0290A" w14:textId="77777777" w:rsidR="00330D29" w:rsidRPr="00480333" w:rsidRDefault="00330D29" w:rsidP="00330D29">
      <w:r w:rsidRPr="00480333">
        <w:t xml:space="preserve">I appreciate there is a degree of interest in the release of such information: </w:t>
      </w:r>
      <w:proofErr w:type="gramStart"/>
      <w:r w:rsidRPr="00480333">
        <w:t>however</w:t>
      </w:r>
      <w:proofErr w:type="gramEnd"/>
      <w:r w:rsidRPr="00480333">
        <w:t xml:space="preserve"> this must be tempered against what is of interest to the public and what is in the public interest.</w:t>
      </w:r>
    </w:p>
    <w:p w14:paraId="3BC34B6F" w14:textId="77777777" w:rsidR="00330D29" w:rsidRPr="00480333" w:rsidRDefault="00330D29" w:rsidP="00330D29">
      <w:r w:rsidRPr="00480333">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4E31C341" w14:textId="77777777" w:rsidR="00330D29" w:rsidRPr="00480333" w:rsidRDefault="00330D29" w:rsidP="00330D29">
      <w:r w:rsidRPr="0048033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661C7DF6" w14:textId="77777777" w:rsidR="00330D29" w:rsidRPr="00480333" w:rsidRDefault="00330D29" w:rsidP="00330D29">
      <w:r w:rsidRPr="00480333">
        <w:t xml:space="preserve">That said, a decision for non-disclosure follows consideration of ongoing or likely criminal investigations and the efficient and effective conduct of Police Scotland in relation to such investigations.  </w:t>
      </w:r>
    </w:p>
    <w:p w14:paraId="09C949D4" w14:textId="12A43519" w:rsidR="00D4621F" w:rsidRPr="00D4621F" w:rsidRDefault="00330D29" w:rsidP="00D4621F">
      <w:r>
        <w:t>As previously explained, i</w:t>
      </w:r>
      <w:r w:rsidRPr="00480333">
        <w:t xml:space="preserve">t is essential that information pertaining to investigations is disclosed at the correct time, where appropriate, to ensure that neither the investigation nor the potential for proceedings to be brought against an individual(s) are put at risk. </w:t>
      </w:r>
    </w:p>
    <w:p w14:paraId="3F3174F1" w14:textId="1259C97B" w:rsidR="00090CC4" w:rsidRDefault="00090CC4" w:rsidP="00090CC4">
      <w:pPr>
        <w:pStyle w:val="Heading2"/>
        <w:rPr>
          <w:rFonts w:eastAsia="Times New Roman"/>
        </w:rPr>
      </w:pPr>
      <w:r>
        <w:rPr>
          <w:rFonts w:eastAsia="Times New Roman"/>
        </w:rPr>
        <w:lastRenderedPageBreak/>
        <w:t>The number of dogs injured by firearms officer discharging their weapon over the last five years.</w:t>
      </w:r>
    </w:p>
    <w:p w14:paraId="08FCDF7A" w14:textId="3B97AF8B" w:rsidR="005A147A" w:rsidRPr="005A147A" w:rsidRDefault="005A147A" w:rsidP="005A147A">
      <w:pPr>
        <w:pStyle w:val="Heading2"/>
      </w:pPr>
      <w:r>
        <w:t>The condition of the dogs injured.</w:t>
      </w:r>
    </w:p>
    <w:tbl>
      <w:tblPr>
        <w:tblStyle w:val="TableGrid"/>
        <w:tblW w:w="0" w:type="auto"/>
        <w:tblInd w:w="-5" w:type="dxa"/>
        <w:tblLook w:val="04A0" w:firstRow="1" w:lastRow="0" w:firstColumn="1" w:lastColumn="0" w:noHBand="0" w:noVBand="1"/>
      </w:tblPr>
      <w:tblGrid>
        <w:gridCol w:w="3005"/>
        <w:gridCol w:w="3005"/>
        <w:gridCol w:w="3005"/>
      </w:tblGrid>
      <w:tr w:rsidR="005A147A" w14:paraId="11E4D594" w14:textId="431FFB23" w:rsidTr="00D33919">
        <w:tc>
          <w:tcPr>
            <w:tcW w:w="300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13E4D7BE" w14:textId="77777777" w:rsidR="005A147A" w:rsidRDefault="005A147A" w:rsidP="00680953">
            <w:pPr>
              <w:spacing w:after="0" w:line="240" w:lineRule="auto"/>
            </w:pPr>
            <w:r>
              <w:t>Year</w:t>
            </w:r>
          </w:p>
        </w:tc>
        <w:tc>
          <w:tcPr>
            <w:tcW w:w="300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D355403" w14:textId="77777777" w:rsidR="005A147A" w:rsidRDefault="005A147A" w:rsidP="00680953">
            <w:pPr>
              <w:spacing w:after="0" w:line="240" w:lineRule="auto"/>
            </w:pPr>
            <w:r>
              <w:t>No of Incidents</w:t>
            </w:r>
          </w:p>
        </w:tc>
        <w:tc>
          <w:tcPr>
            <w:tcW w:w="300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CF245E8" w14:textId="0840B543" w:rsidR="005A147A" w:rsidRDefault="005A147A" w:rsidP="00680953">
            <w:pPr>
              <w:spacing w:after="0" w:line="240" w:lineRule="auto"/>
            </w:pPr>
            <w:r>
              <w:t>Condition dog injured</w:t>
            </w:r>
          </w:p>
        </w:tc>
      </w:tr>
      <w:tr w:rsidR="005A147A" w14:paraId="1B84ACD3" w14:textId="3570A71B" w:rsidTr="00D33919">
        <w:tc>
          <w:tcPr>
            <w:tcW w:w="3005" w:type="dxa"/>
            <w:tcBorders>
              <w:top w:val="single" w:sz="4" w:space="0" w:color="auto"/>
              <w:left w:val="single" w:sz="4" w:space="0" w:color="auto"/>
              <w:bottom w:val="single" w:sz="4" w:space="0" w:color="auto"/>
              <w:right w:val="single" w:sz="4" w:space="0" w:color="auto"/>
            </w:tcBorders>
            <w:hideMark/>
          </w:tcPr>
          <w:p w14:paraId="12E2441E" w14:textId="1D6D6F4A" w:rsidR="005A147A" w:rsidRDefault="005A147A" w:rsidP="00680953">
            <w:pPr>
              <w:spacing w:after="0" w:line="240" w:lineRule="auto"/>
            </w:pPr>
            <w:r>
              <w:t>2020</w:t>
            </w:r>
          </w:p>
        </w:tc>
        <w:tc>
          <w:tcPr>
            <w:tcW w:w="3005" w:type="dxa"/>
            <w:tcBorders>
              <w:top w:val="single" w:sz="4" w:space="0" w:color="auto"/>
              <w:left w:val="single" w:sz="4" w:space="0" w:color="auto"/>
              <w:bottom w:val="single" w:sz="4" w:space="0" w:color="auto"/>
              <w:right w:val="single" w:sz="4" w:space="0" w:color="auto"/>
            </w:tcBorders>
            <w:hideMark/>
          </w:tcPr>
          <w:p w14:paraId="0D5BF2F7" w14:textId="1E4928E1" w:rsidR="005A147A" w:rsidRDefault="005A147A" w:rsidP="00680953">
            <w:pPr>
              <w:spacing w:after="0" w:line="240" w:lineRule="auto"/>
            </w:pPr>
            <w:r>
              <w:t>0</w:t>
            </w:r>
          </w:p>
        </w:tc>
        <w:tc>
          <w:tcPr>
            <w:tcW w:w="3005" w:type="dxa"/>
            <w:tcBorders>
              <w:top w:val="single" w:sz="4" w:space="0" w:color="auto"/>
              <w:left w:val="single" w:sz="4" w:space="0" w:color="auto"/>
              <w:bottom w:val="single" w:sz="4" w:space="0" w:color="auto"/>
              <w:right w:val="single" w:sz="4" w:space="0" w:color="auto"/>
            </w:tcBorders>
          </w:tcPr>
          <w:p w14:paraId="3DC777C6" w14:textId="5E0AEF6E" w:rsidR="005A147A" w:rsidRDefault="005A147A" w:rsidP="00680953">
            <w:pPr>
              <w:spacing w:after="0" w:line="240" w:lineRule="auto"/>
            </w:pPr>
            <w:r>
              <w:t>n/a</w:t>
            </w:r>
          </w:p>
        </w:tc>
      </w:tr>
      <w:tr w:rsidR="005A147A" w14:paraId="57995910" w14:textId="284AACEA" w:rsidTr="00D33919">
        <w:tc>
          <w:tcPr>
            <w:tcW w:w="3005" w:type="dxa"/>
            <w:tcBorders>
              <w:top w:val="single" w:sz="4" w:space="0" w:color="auto"/>
              <w:left w:val="single" w:sz="4" w:space="0" w:color="auto"/>
              <w:bottom w:val="single" w:sz="4" w:space="0" w:color="auto"/>
              <w:right w:val="single" w:sz="4" w:space="0" w:color="auto"/>
            </w:tcBorders>
            <w:hideMark/>
          </w:tcPr>
          <w:p w14:paraId="4BE6CBE1" w14:textId="35B634C3" w:rsidR="005A147A" w:rsidRDefault="005A147A" w:rsidP="00680953">
            <w:pPr>
              <w:spacing w:after="0" w:line="240" w:lineRule="auto"/>
            </w:pPr>
            <w:r>
              <w:t>2021</w:t>
            </w:r>
          </w:p>
        </w:tc>
        <w:tc>
          <w:tcPr>
            <w:tcW w:w="3005" w:type="dxa"/>
            <w:tcBorders>
              <w:top w:val="single" w:sz="4" w:space="0" w:color="auto"/>
              <w:left w:val="single" w:sz="4" w:space="0" w:color="auto"/>
              <w:bottom w:val="single" w:sz="4" w:space="0" w:color="auto"/>
              <w:right w:val="single" w:sz="4" w:space="0" w:color="auto"/>
            </w:tcBorders>
            <w:hideMark/>
          </w:tcPr>
          <w:p w14:paraId="70285D8A" w14:textId="0F4A6FF5" w:rsidR="005A147A" w:rsidRDefault="005A147A" w:rsidP="00680953">
            <w:pPr>
              <w:spacing w:after="0" w:line="240" w:lineRule="auto"/>
            </w:pPr>
            <w:r>
              <w:t>0</w:t>
            </w:r>
          </w:p>
        </w:tc>
        <w:tc>
          <w:tcPr>
            <w:tcW w:w="3005" w:type="dxa"/>
            <w:tcBorders>
              <w:top w:val="single" w:sz="4" w:space="0" w:color="auto"/>
              <w:left w:val="single" w:sz="4" w:space="0" w:color="auto"/>
              <w:bottom w:val="single" w:sz="4" w:space="0" w:color="auto"/>
              <w:right w:val="single" w:sz="4" w:space="0" w:color="auto"/>
            </w:tcBorders>
          </w:tcPr>
          <w:p w14:paraId="53D85982" w14:textId="574F19CD" w:rsidR="005A147A" w:rsidRDefault="005A147A" w:rsidP="00680953">
            <w:pPr>
              <w:spacing w:after="0" w:line="240" w:lineRule="auto"/>
            </w:pPr>
            <w:r>
              <w:t>n/a</w:t>
            </w:r>
          </w:p>
        </w:tc>
      </w:tr>
      <w:tr w:rsidR="005A147A" w14:paraId="0F219842" w14:textId="2DEEBB86" w:rsidTr="00D33919">
        <w:tc>
          <w:tcPr>
            <w:tcW w:w="3005" w:type="dxa"/>
            <w:tcBorders>
              <w:top w:val="single" w:sz="4" w:space="0" w:color="auto"/>
              <w:left w:val="single" w:sz="4" w:space="0" w:color="auto"/>
              <w:bottom w:val="single" w:sz="4" w:space="0" w:color="auto"/>
              <w:right w:val="single" w:sz="4" w:space="0" w:color="auto"/>
            </w:tcBorders>
            <w:hideMark/>
          </w:tcPr>
          <w:p w14:paraId="30FAA43D" w14:textId="32AB589C" w:rsidR="005A147A" w:rsidRDefault="005A147A" w:rsidP="00680953">
            <w:pPr>
              <w:spacing w:after="0" w:line="240" w:lineRule="auto"/>
            </w:pPr>
            <w:r>
              <w:t>2022</w:t>
            </w:r>
          </w:p>
        </w:tc>
        <w:tc>
          <w:tcPr>
            <w:tcW w:w="3005" w:type="dxa"/>
            <w:tcBorders>
              <w:top w:val="single" w:sz="4" w:space="0" w:color="auto"/>
              <w:left w:val="single" w:sz="4" w:space="0" w:color="auto"/>
              <w:bottom w:val="single" w:sz="4" w:space="0" w:color="auto"/>
              <w:right w:val="single" w:sz="4" w:space="0" w:color="auto"/>
            </w:tcBorders>
            <w:hideMark/>
          </w:tcPr>
          <w:p w14:paraId="1A7B8171" w14:textId="185287F0" w:rsidR="005A147A" w:rsidRDefault="005A147A" w:rsidP="00680953">
            <w:pPr>
              <w:spacing w:after="0" w:line="240" w:lineRule="auto"/>
            </w:pPr>
            <w:r>
              <w:t>0</w:t>
            </w:r>
          </w:p>
        </w:tc>
        <w:tc>
          <w:tcPr>
            <w:tcW w:w="3005" w:type="dxa"/>
            <w:tcBorders>
              <w:top w:val="single" w:sz="4" w:space="0" w:color="auto"/>
              <w:left w:val="single" w:sz="4" w:space="0" w:color="auto"/>
              <w:bottom w:val="single" w:sz="4" w:space="0" w:color="auto"/>
              <w:right w:val="single" w:sz="4" w:space="0" w:color="auto"/>
            </w:tcBorders>
          </w:tcPr>
          <w:p w14:paraId="3A9CE1B7" w14:textId="3C6D73B0" w:rsidR="005A147A" w:rsidRDefault="005A147A" w:rsidP="00680953">
            <w:pPr>
              <w:spacing w:after="0" w:line="240" w:lineRule="auto"/>
            </w:pPr>
            <w:r>
              <w:t>n/a</w:t>
            </w:r>
          </w:p>
        </w:tc>
      </w:tr>
      <w:tr w:rsidR="005A147A" w14:paraId="7E1A9425" w14:textId="2F8C01BF" w:rsidTr="00D33919">
        <w:tc>
          <w:tcPr>
            <w:tcW w:w="3005" w:type="dxa"/>
            <w:tcBorders>
              <w:top w:val="single" w:sz="4" w:space="0" w:color="auto"/>
              <w:left w:val="single" w:sz="4" w:space="0" w:color="auto"/>
              <w:bottom w:val="single" w:sz="4" w:space="0" w:color="auto"/>
              <w:right w:val="single" w:sz="4" w:space="0" w:color="auto"/>
            </w:tcBorders>
            <w:hideMark/>
          </w:tcPr>
          <w:p w14:paraId="16DAC50A" w14:textId="48995AEF" w:rsidR="005A147A" w:rsidRDefault="005A147A" w:rsidP="00680953">
            <w:pPr>
              <w:spacing w:after="0" w:line="240" w:lineRule="auto"/>
            </w:pPr>
            <w:r>
              <w:t>2023</w:t>
            </w:r>
          </w:p>
        </w:tc>
        <w:tc>
          <w:tcPr>
            <w:tcW w:w="3005" w:type="dxa"/>
            <w:tcBorders>
              <w:top w:val="single" w:sz="4" w:space="0" w:color="auto"/>
              <w:left w:val="single" w:sz="4" w:space="0" w:color="auto"/>
              <w:bottom w:val="single" w:sz="4" w:space="0" w:color="auto"/>
              <w:right w:val="single" w:sz="4" w:space="0" w:color="auto"/>
            </w:tcBorders>
            <w:hideMark/>
          </w:tcPr>
          <w:p w14:paraId="61C5D8C9" w14:textId="736A793B" w:rsidR="005A147A" w:rsidRDefault="005A147A" w:rsidP="00680953">
            <w:pPr>
              <w:spacing w:after="0" w:line="240" w:lineRule="auto"/>
            </w:pPr>
            <w:r>
              <w:t>0</w:t>
            </w:r>
          </w:p>
        </w:tc>
        <w:tc>
          <w:tcPr>
            <w:tcW w:w="3005" w:type="dxa"/>
            <w:tcBorders>
              <w:top w:val="single" w:sz="4" w:space="0" w:color="auto"/>
              <w:left w:val="single" w:sz="4" w:space="0" w:color="auto"/>
              <w:bottom w:val="single" w:sz="4" w:space="0" w:color="auto"/>
              <w:right w:val="single" w:sz="4" w:space="0" w:color="auto"/>
            </w:tcBorders>
          </w:tcPr>
          <w:p w14:paraId="292BD52E" w14:textId="281F5415" w:rsidR="005A147A" w:rsidRDefault="005A147A" w:rsidP="00680953">
            <w:pPr>
              <w:spacing w:after="0" w:line="240" w:lineRule="auto"/>
            </w:pPr>
            <w:r>
              <w:t>n/a</w:t>
            </w:r>
          </w:p>
        </w:tc>
      </w:tr>
      <w:tr w:rsidR="005A147A" w14:paraId="3E2F392C" w14:textId="77777777" w:rsidTr="00D33919">
        <w:tc>
          <w:tcPr>
            <w:tcW w:w="3005" w:type="dxa"/>
            <w:tcBorders>
              <w:top w:val="single" w:sz="4" w:space="0" w:color="auto"/>
              <w:left w:val="single" w:sz="4" w:space="0" w:color="auto"/>
              <w:bottom w:val="single" w:sz="4" w:space="0" w:color="auto"/>
              <w:right w:val="single" w:sz="4" w:space="0" w:color="auto"/>
            </w:tcBorders>
          </w:tcPr>
          <w:p w14:paraId="1A54A09A" w14:textId="385E66BC" w:rsidR="005A147A" w:rsidRDefault="005A147A" w:rsidP="00680953">
            <w:pPr>
              <w:spacing w:after="0" w:line="240" w:lineRule="auto"/>
            </w:pPr>
            <w:r>
              <w:t>2024</w:t>
            </w:r>
          </w:p>
        </w:tc>
        <w:tc>
          <w:tcPr>
            <w:tcW w:w="3005" w:type="dxa"/>
            <w:tcBorders>
              <w:top w:val="single" w:sz="4" w:space="0" w:color="auto"/>
              <w:left w:val="single" w:sz="4" w:space="0" w:color="auto"/>
              <w:bottom w:val="single" w:sz="4" w:space="0" w:color="auto"/>
              <w:right w:val="single" w:sz="4" w:space="0" w:color="auto"/>
            </w:tcBorders>
          </w:tcPr>
          <w:p w14:paraId="3BA1E9D2" w14:textId="56B9BE2C" w:rsidR="005A147A" w:rsidRDefault="005A147A" w:rsidP="00680953">
            <w:pPr>
              <w:spacing w:after="0" w:line="240" w:lineRule="auto"/>
            </w:pPr>
            <w:r>
              <w:t>2</w:t>
            </w:r>
          </w:p>
        </w:tc>
        <w:tc>
          <w:tcPr>
            <w:tcW w:w="3005" w:type="dxa"/>
            <w:tcBorders>
              <w:top w:val="single" w:sz="4" w:space="0" w:color="auto"/>
              <w:left w:val="single" w:sz="4" w:space="0" w:color="auto"/>
              <w:bottom w:val="single" w:sz="4" w:space="0" w:color="auto"/>
              <w:right w:val="single" w:sz="4" w:space="0" w:color="auto"/>
            </w:tcBorders>
          </w:tcPr>
          <w:p w14:paraId="4D93E7C4" w14:textId="5865F0CC" w:rsidR="005A147A" w:rsidRDefault="005A147A" w:rsidP="00680953">
            <w:pPr>
              <w:spacing w:after="0" w:line="240" w:lineRule="auto"/>
            </w:pPr>
            <w:r>
              <w:t>n/a</w:t>
            </w:r>
          </w:p>
        </w:tc>
      </w:tr>
    </w:tbl>
    <w:p w14:paraId="4044F0CD" w14:textId="77777777" w:rsidR="005A147A" w:rsidRPr="005A147A" w:rsidRDefault="005A147A" w:rsidP="005A147A"/>
    <w:p w14:paraId="34BDABBD" w14:textId="46745799" w:rsidR="00BF6B81" w:rsidRPr="005A147A" w:rsidRDefault="00BF6B81" w:rsidP="005A147A">
      <w:pPr>
        <w:rPr>
          <w:sz w:val="22"/>
          <w:szCs w:val="22"/>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0DA1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CA9B1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DE089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8FDEE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B870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BDBD9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087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CC4"/>
    <w:rsid w:val="00090F3B"/>
    <w:rsid w:val="000E2F19"/>
    <w:rsid w:val="000E6526"/>
    <w:rsid w:val="00141533"/>
    <w:rsid w:val="00151DD0"/>
    <w:rsid w:val="00167528"/>
    <w:rsid w:val="00195CC4"/>
    <w:rsid w:val="00207326"/>
    <w:rsid w:val="00253DF6"/>
    <w:rsid w:val="00255F1E"/>
    <w:rsid w:val="002F221E"/>
    <w:rsid w:val="002F5274"/>
    <w:rsid w:val="00330D29"/>
    <w:rsid w:val="0036503B"/>
    <w:rsid w:val="00376A4A"/>
    <w:rsid w:val="00390879"/>
    <w:rsid w:val="003D6D03"/>
    <w:rsid w:val="003E12CA"/>
    <w:rsid w:val="004010DC"/>
    <w:rsid w:val="004341F0"/>
    <w:rsid w:val="00456324"/>
    <w:rsid w:val="00475460"/>
    <w:rsid w:val="004773D0"/>
    <w:rsid w:val="00490317"/>
    <w:rsid w:val="00491644"/>
    <w:rsid w:val="00496A08"/>
    <w:rsid w:val="004E1605"/>
    <w:rsid w:val="004F653C"/>
    <w:rsid w:val="00537421"/>
    <w:rsid w:val="00540A52"/>
    <w:rsid w:val="00557306"/>
    <w:rsid w:val="005A147A"/>
    <w:rsid w:val="005E7037"/>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25E93"/>
    <w:rsid w:val="00A30C08"/>
    <w:rsid w:val="00A320FF"/>
    <w:rsid w:val="00A70AC0"/>
    <w:rsid w:val="00A84EA9"/>
    <w:rsid w:val="00AC443C"/>
    <w:rsid w:val="00AD21C5"/>
    <w:rsid w:val="00AE5C9B"/>
    <w:rsid w:val="00B033D6"/>
    <w:rsid w:val="00B11A55"/>
    <w:rsid w:val="00B17211"/>
    <w:rsid w:val="00B461B2"/>
    <w:rsid w:val="00B654B6"/>
    <w:rsid w:val="00B71B3C"/>
    <w:rsid w:val="00BC389E"/>
    <w:rsid w:val="00BE1888"/>
    <w:rsid w:val="00BE3017"/>
    <w:rsid w:val="00BF6B81"/>
    <w:rsid w:val="00C077A8"/>
    <w:rsid w:val="00C14FF4"/>
    <w:rsid w:val="00C1679F"/>
    <w:rsid w:val="00C606A2"/>
    <w:rsid w:val="00C63872"/>
    <w:rsid w:val="00C84948"/>
    <w:rsid w:val="00C94ED8"/>
    <w:rsid w:val="00CA24BD"/>
    <w:rsid w:val="00CF1111"/>
    <w:rsid w:val="00D0500B"/>
    <w:rsid w:val="00D05706"/>
    <w:rsid w:val="00D27DC5"/>
    <w:rsid w:val="00D4621F"/>
    <w:rsid w:val="00D47E36"/>
    <w:rsid w:val="00D74CA8"/>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46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10471">
      <w:bodyDiv w:val="1"/>
      <w:marLeft w:val="0"/>
      <w:marRight w:val="0"/>
      <w:marTop w:val="0"/>
      <w:marBottom w:val="0"/>
      <w:divBdr>
        <w:top w:val="none" w:sz="0" w:space="0" w:color="auto"/>
        <w:left w:val="none" w:sz="0" w:space="0" w:color="auto"/>
        <w:bottom w:val="none" w:sz="0" w:space="0" w:color="auto"/>
        <w:right w:val="none" w:sz="0" w:space="0" w:color="auto"/>
      </w:divBdr>
    </w:div>
    <w:div w:id="942223959">
      <w:bodyDiv w:val="1"/>
      <w:marLeft w:val="0"/>
      <w:marRight w:val="0"/>
      <w:marTop w:val="0"/>
      <w:marBottom w:val="0"/>
      <w:divBdr>
        <w:top w:val="none" w:sz="0" w:space="0" w:color="auto"/>
        <w:left w:val="none" w:sz="0" w:space="0" w:color="auto"/>
        <w:bottom w:val="none" w:sz="0" w:space="0" w:color="auto"/>
        <w:right w:val="none" w:sz="0" w:space="0" w:color="auto"/>
      </w:divBdr>
    </w:div>
    <w:div w:id="1475105331">
      <w:bodyDiv w:val="1"/>
      <w:marLeft w:val="0"/>
      <w:marRight w:val="0"/>
      <w:marTop w:val="0"/>
      <w:marBottom w:val="0"/>
      <w:divBdr>
        <w:top w:val="none" w:sz="0" w:space="0" w:color="auto"/>
        <w:left w:val="none" w:sz="0" w:space="0" w:color="auto"/>
        <w:bottom w:val="none" w:sz="0" w:space="0" w:color="auto"/>
        <w:right w:val="none" w:sz="0" w:space="0" w:color="auto"/>
      </w:divBdr>
    </w:div>
    <w:div w:id="15131865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rmed-policing-quarterly-reports/armed-policing-report-2024-25/"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749</Words>
  <Characters>4272</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2025-06-11T14:36:00Z</cp:lastPrinted>
  <dcterms:created xsi:type="dcterms:W3CDTF">2025-05-07T09:45:00Z</dcterms:created>
  <dcterms:modified xsi:type="dcterms:W3CDTF">2025-06-11T14:36:00Z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