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17823">
              <w:t>-1948</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517823" w:rsidRDefault="00517823" w:rsidP="00517823">
      <w:pPr>
        <w:pStyle w:val="Heading2"/>
      </w:pPr>
      <w:r>
        <w:t>I write under the terms of the Freedom of Information Act to request the number of under 16's who were arrested for drug offences (including possession and intent to supply) between August 2022 and June 2023.</w:t>
      </w:r>
    </w:p>
    <w:p w:rsidR="00517823" w:rsidRDefault="00517823" w:rsidP="00517823">
      <w:pPr>
        <w:pStyle w:val="Heading2"/>
      </w:pPr>
      <w:r>
        <w:t>As part of this request, I would like the information to be broken down into the following;</w:t>
      </w:r>
    </w:p>
    <w:p w:rsidR="00517823" w:rsidRDefault="00517823" w:rsidP="00517823">
      <w:pPr>
        <w:pStyle w:val="Heading2"/>
      </w:pPr>
      <w:r>
        <w:t>i) The number of under 16's arrested for drug offences, broken down into months and a grand total;</w:t>
      </w:r>
    </w:p>
    <w:p w:rsidR="00517823" w:rsidRDefault="00517823" w:rsidP="00517823">
      <w:pPr>
        <w:pStyle w:val="Heading2"/>
      </w:pPr>
      <w:r>
        <w:t>ii) The number of under 16's arrested for drug offences, broken down into offence type (e.g. possession, intent to supply);</w:t>
      </w:r>
    </w:p>
    <w:p w:rsidR="00517823" w:rsidRDefault="00517823" w:rsidP="00517823">
      <w:pPr>
        <w:pStyle w:val="Heading2"/>
      </w:pPr>
      <w:r>
        <w:t>iii) Out of the grand total, how many under 16's were arrested for possession and supply of Class A substances, and how many under 16's were arrested for supply of Class A substances;</w:t>
      </w:r>
    </w:p>
    <w:p w:rsidR="00517823" w:rsidRDefault="00517823" w:rsidP="00517823">
      <w:pPr>
        <w:pStyle w:val="Heading2"/>
      </w:pPr>
      <w:r>
        <w:t>iv) Out of the grand total, how many under 16's were arrested for possession and supply of Class C substances, and how many under 16's were arrested for supply of Class C substances;</w:t>
      </w:r>
    </w:p>
    <w:p w:rsidR="00517823" w:rsidRDefault="00517823" w:rsidP="00517823">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517823" w:rsidRDefault="00517823" w:rsidP="00517823">
      <w:r>
        <w:t xml:space="preserve">When a person is arrested, a statement of arrest should be read over as soon as reasonably practical and details recorded in the arresting officer’s notebook.  </w:t>
      </w:r>
    </w:p>
    <w:p w:rsidR="00517823" w:rsidRDefault="00517823" w:rsidP="00517823">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517823" w:rsidRPr="00A732CA" w:rsidRDefault="00517823" w:rsidP="00517823">
      <w:r w:rsidRPr="00A732CA">
        <w:t xml:space="preserve">If conveyed to a police station, the arrested person (of either classification) will have their details recorded in the Police Scotland National Custody System.  </w:t>
      </w:r>
    </w:p>
    <w:p w:rsidR="00517823" w:rsidRPr="00A732CA" w:rsidRDefault="00517823" w:rsidP="00517823">
      <w:r w:rsidRPr="00A732CA">
        <w:lastRenderedPageBreak/>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517823" w:rsidRPr="00A732CA" w:rsidRDefault="00517823" w:rsidP="00517823">
      <w:r w:rsidRPr="00A732CA">
        <w:t xml:space="preserve">In those circumstances, the details of an arrested person are not held electronically. </w:t>
      </w:r>
    </w:p>
    <w:p w:rsidR="00517823" w:rsidRPr="00A732CA" w:rsidRDefault="00517823" w:rsidP="00517823">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517823" w:rsidRDefault="00517823" w:rsidP="00517823">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517823" w:rsidRPr="00517823" w:rsidRDefault="00517823" w:rsidP="00517823">
      <w:pPr>
        <w:rPr>
          <w:szCs w:val="20"/>
        </w:rPr>
      </w:pPr>
      <w:r>
        <w:rPr>
          <w:szCs w:val="20"/>
        </w:rPr>
        <w:t xml:space="preserve">Furthermore, </w:t>
      </w:r>
      <w:r w:rsidRPr="00BE4912">
        <w:rPr>
          <w:szCs w:val="20"/>
        </w:rPr>
        <w:t>the crime recording systems used by Police Scotland have no facility whereby the age of the accused</w:t>
      </w:r>
      <w:r>
        <w:rPr>
          <w:szCs w:val="20"/>
        </w:rPr>
        <w:t xml:space="preserve"> nor the drug type</w:t>
      </w:r>
      <w:r w:rsidRPr="00BE4912">
        <w:rPr>
          <w:szCs w:val="20"/>
        </w:rPr>
        <w:t xml:space="preserve"> can be easily extracted.</w:t>
      </w:r>
      <w:r>
        <w:rPr>
          <w:szCs w:val="20"/>
        </w:rPr>
        <w:t xml:space="preserve"> </w:t>
      </w:r>
      <w:r w:rsidRPr="00BE4912">
        <w:rPr>
          <w:szCs w:val="20"/>
        </w:rPr>
        <w:t xml:space="preserve">The only way to </w:t>
      </w:r>
      <w:r>
        <w:rPr>
          <w:szCs w:val="20"/>
        </w:rPr>
        <w:t>establish this level of detail</w:t>
      </w:r>
      <w:r w:rsidRPr="00BE4912">
        <w:rPr>
          <w:szCs w:val="20"/>
        </w:rPr>
        <w:t xml:space="preserve"> is to </w:t>
      </w:r>
      <w:r>
        <w:rPr>
          <w:szCs w:val="20"/>
        </w:rPr>
        <w:t>read</w:t>
      </w:r>
      <w:r w:rsidRPr="00BE4912">
        <w:rPr>
          <w:szCs w:val="20"/>
        </w:rPr>
        <w:t xml:space="preserve"> each individual associated crime report. </w:t>
      </w:r>
      <w:r>
        <w:rPr>
          <w:szCs w:val="20"/>
        </w:rPr>
        <w:t>In this instance, case by case assessment of all relevant drug offences would require to be carried out to establish whether the Accused was under the age of 16 years old and the class of drug it related to.  This would involve examining thousands of crime reports and as such, this is an exercise which I estimate would in itself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6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6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6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6B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6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6B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17823"/>
    <w:rsid w:val="00524696"/>
    <w:rsid w:val="00540A52"/>
    <w:rsid w:val="00557306"/>
    <w:rsid w:val="005C0D87"/>
    <w:rsid w:val="005E6A4B"/>
    <w:rsid w:val="00705EB9"/>
    <w:rsid w:val="00750D83"/>
    <w:rsid w:val="00793DD5"/>
    <w:rsid w:val="007C03BC"/>
    <w:rsid w:val="007D21C9"/>
    <w:rsid w:val="007D55F6"/>
    <w:rsid w:val="007F490F"/>
    <w:rsid w:val="0086779C"/>
    <w:rsid w:val="00874BFD"/>
    <w:rsid w:val="008816B5"/>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75627879">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2023-08-28T10:32:00Z</cp:lastPrinted>
  <dcterms:created xsi:type="dcterms:W3CDTF">2023-08-22T16:09:00Z</dcterms:created>
  <dcterms:modified xsi:type="dcterms:W3CDTF">2023-08-28T10:33:00Z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