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9E62E4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FF587D">
              <w:t>2550</w:t>
            </w:r>
          </w:p>
          <w:p w14:paraId="3F5C4352" w14:textId="385784DD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86089">
              <w:t>01 September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A60D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86089"/>
    <w:rsid w:val="00620927"/>
    <w:rsid w:val="00700F8B"/>
    <w:rsid w:val="00750D83"/>
    <w:rsid w:val="00793DD5"/>
    <w:rsid w:val="007B6129"/>
    <w:rsid w:val="007D112D"/>
    <w:rsid w:val="007D55F6"/>
    <w:rsid w:val="007E5131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338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2025-09-01T10:03:00Z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