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FCAFE25" w:rsidR="00B17211" w:rsidRPr="00B17211" w:rsidRDefault="00B17211" w:rsidP="007F490F">
            <w:r w:rsidRPr="007F490F">
              <w:rPr>
                <w:rStyle w:val="Heading2Char"/>
              </w:rPr>
              <w:t>Our reference:</w:t>
            </w:r>
            <w:r>
              <w:t xml:space="preserve">  FOI 2</w:t>
            </w:r>
            <w:r w:rsidR="00EF0FBB">
              <w:t>5</w:t>
            </w:r>
            <w:r>
              <w:t>-</w:t>
            </w:r>
            <w:r w:rsidR="007956D7">
              <w:t>2802</w:t>
            </w:r>
          </w:p>
          <w:p w14:paraId="34BDABA6" w14:textId="77CD723C" w:rsidR="00B17211" w:rsidRDefault="00456324" w:rsidP="00EE2373">
            <w:r w:rsidRPr="007F490F">
              <w:rPr>
                <w:rStyle w:val="Heading2Char"/>
              </w:rPr>
              <w:t>Respon</w:t>
            </w:r>
            <w:r w:rsidR="007D55F6">
              <w:rPr>
                <w:rStyle w:val="Heading2Char"/>
              </w:rPr>
              <w:t>ded to:</w:t>
            </w:r>
            <w:r w:rsidR="007F490F">
              <w:t xml:space="preserve">  </w:t>
            </w:r>
            <w:r w:rsidR="009421FC">
              <w:t>21</w:t>
            </w:r>
            <w:r w:rsidR="00027336">
              <w:t xml:space="preserve"> 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B4BDFBB" w14:textId="1802ED8C" w:rsidR="00F66E2A" w:rsidRDefault="00F66E2A" w:rsidP="00F66E2A">
      <w:pPr>
        <w:pStyle w:val="Heading2"/>
        <w:rPr>
          <w:rFonts w:eastAsia="Times New Roman"/>
        </w:rPr>
      </w:pPr>
      <w:r>
        <w:rPr>
          <w:rFonts w:eastAsia="Times New Roman"/>
        </w:rPr>
        <w:t>In a recent PS report on the Supreme Court ruling on sex and gender (</w:t>
      </w:r>
      <w:hyperlink r:id="rId11" w:history="1">
        <w:r>
          <w:rPr>
            <w:rStyle w:val="Hyperlink"/>
            <w:rFonts w:eastAsia="Times New Roman"/>
          </w:rPr>
          <w:t>https://www.spa.police.uk/spa-media/nkyjew14/item-3-8-supreme-court-ruling-on-sex-and-gender.pdf</w:t>
        </w:r>
      </w:hyperlink>
      <w:r>
        <w:rPr>
          <w:rFonts w:eastAsia="Times New Roman"/>
        </w:rPr>
        <w:t xml:space="preserve">) it is said that the force engaged in stakeholder engagement as part of their gender review. </w:t>
      </w:r>
    </w:p>
    <w:p w14:paraId="0FDE7A70" w14:textId="435FE36F" w:rsidR="00F66E2A" w:rsidRDefault="00F66E2A" w:rsidP="00F66E2A">
      <w:pPr>
        <w:pStyle w:val="Heading2"/>
        <w:rPr>
          <w:rFonts w:eastAsia="Times New Roman"/>
        </w:rPr>
      </w:pPr>
      <w:r>
        <w:rPr>
          <w:rFonts w:eastAsia="Times New Roman"/>
        </w:rPr>
        <w:t>The report states that 55 “interested bodies” were invited to attend a stakeholder event as part of that review.</w:t>
      </w:r>
    </w:p>
    <w:p w14:paraId="1204E684" w14:textId="09BD63C7" w:rsidR="00F66E2A" w:rsidRDefault="00F66E2A" w:rsidP="00027336">
      <w:pPr>
        <w:pStyle w:val="Heading2"/>
        <w:rPr>
          <w:rFonts w:eastAsia="Times New Roman"/>
        </w:rPr>
      </w:pPr>
      <w:r>
        <w:rPr>
          <w:rFonts w:eastAsia="Times New Roman"/>
        </w:rPr>
        <w:t xml:space="preserve">I would be grateful if you would provide the names of </w:t>
      </w:r>
      <w:proofErr w:type="gramStart"/>
      <w:r>
        <w:rPr>
          <w:rFonts w:eastAsia="Times New Roman"/>
        </w:rPr>
        <w:t>all of</w:t>
      </w:r>
      <w:proofErr w:type="gramEnd"/>
      <w:r>
        <w:rPr>
          <w:rFonts w:eastAsia="Times New Roman"/>
        </w:rPr>
        <w:t xml:space="preserve"> the 55 groups/people that were invited by PS to attend the stakeholder event?</w:t>
      </w:r>
    </w:p>
    <w:p w14:paraId="5D4742D7" w14:textId="77777777" w:rsidR="00027336" w:rsidRPr="00027336" w:rsidRDefault="00027336" w:rsidP="00027336"/>
    <w:p w14:paraId="40F67353" w14:textId="77777777" w:rsidR="00027336" w:rsidRDefault="00027336" w:rsidP="00027336">
      <w:r>
        <w:t xml:space="preserve">Police Scotland invited a broad range of agencies with mixed views and interests to the Data Recording Standards event on 29th May 2025.  The invitations included internal and external interested parties, there were public and private sector invitations as well as 3rd sector interest groups.  </w:t>
      </w:r>
    </w:p>
    <w:p w14:paraId="596DE126" w14:textId="7C9288FA" w:rsidR="00027336" w:rsidRDefault="00027336" w:rsidP="00027336">
      <w:pPr>
        <w:tabs>
          <w:tab w:val="left" w:pos="5400"/>
        </w:tabs>
      </w:pPr>
      <w:r>
        <w:t xml:space="preserve">With regards to providing the names of these individuals at this meeting </w:t>
      </w:r>
      <w:bookmarkStart w:id="0" w:name="_Hlk210903009"/>
      <w:r>
        <w:t>I can advise the information sought is held by Police Scotland, but I am refusing to provide it in terms of s</w:t>
      </w:r>
      <w:r w:rsidRPr="00453F0A">
        <w:t>ection 16</w:t>
      </w:r>
      <w:r>
        <w:t xml:space="preserve">(1) of the Act on the basis that the following exemptions apply: </w:t>
      </w:r>
      <w:bookmarkEnd w:id="0"/>
    </w:p>
    <w:p w14:paraId="6E4E28B0" w14:textId="77777777" w:rsidR="00B2760E" w:rsidRDefault="00B2760E" w:rsidP="00027336">
      <w:pPr>
        <w:tabs>
          <w:tab w:val="left" w:pos="5400"/>
        </w:tabs>
      </w:pPr>
    </w:p>
    <w:p w14:paraId="0E3F0F7B" w14:textId="77777777" w:rsidR="00027336" w:rsidRDefault="00027336" w:rsidP="00027336">
      <w:pPr>
        <w:pStyle w:val="Heading2"/>
      </w:pPr>
      <w:r>
        <w:t>Section 36(2)(b) – Confidentiality</w:t>
      </w:r>
    </w:p>
    <w:p w14:paraId="2441A545" w14:textId="77777777" w:rsidR="00027336" w:rsidRDefault="00027336" w:rsidP="00027336">
      <w:r>
        <w:t>Information is exempt information if its disclosure (otherwise than under this Act) would constitute a breach of confidence actionable by that person or any other person.</w:t>
      </w:r>
    </w:p>
    <w:p w14:paraId="056E1BC4" w14:textId="77777777" w:rsidR="00027336" w:rsidRDefault="00027336" w:rsidP="00027336">
      <w:r>
        <w:t>This is an absolute exemption and, as such, does not require the application of the Public Interest Test.</w:t>
      </w:r>
    </w:p>
    <w:p w14:paraId="6B8CBE12" w14:textId="77777777" w:rsidR="00027336" w:rsidRDefault="00027336" w:rsidP="00027336"/>
    <w:p w14:paraId="1AD62835" w14:textId="77777777" w:rsidR="00027336" w:rsidRPr="00D0113D" w:rsidRDefault="00027336" w:rsidP="00027336">
      <w:pPr>
        <w:tabs>
          <w:tab w:val="left" w:pos="5400"/>
        </w:tabs>
        <w:rPr>
          <w:b/>
          <w:bCs/>
        </w:rPr>
      </w:pPr>
      <w:r w:rsidRPr="00D0113D">
        <w:rPr>
          <w:b/>
          <w:bCs/>
        </w:rPr>
        <w:lastRenderedPageBreak/>
        <w:t>Section 38(1)</w:t>
      </w:r>
      <w:r>
        <w:rPr>
          <w:b/>
          <w:bCs/>
        </w:rPr>
        <w:t xml:space="preserve"> </w:t>
      </w:r>
      <w:r w:rsidRPr="00D0113D">
        <w:rPr>
          <w:b/>
          <w:bCs/>
        </w:rPr>
        <w:t>(b) - Personal Data</w:t>
      </w:r>
    </w:p>
    <w:p w14:paraId="24D13D5E" w14:textId="77777777" w:rsidR="00027336" w:rsidRDefault="00027336" w:rsidP="00027336">
      <w:r>
        <w:t>Personal data is defined in Article 4 of the General Data Protection Regulation (GDPR) as:</w:t>
      </w:r>
    </w:p>
    <w:p w14:paraId="0A2BF6E6" w14:textId="77777777" w:rsidR="00027336" w:rsidRPr="00FC5B62" w:rsidRDefault="00027336" w:rsidP="00027336">
      <w:pPr>
        <w:rPr>
          <w:i/>
          <w:iCs/>
        </w:rPr>
      </w:pPr>
      <w:r w:rsidRPr="00FC5B62">
        <w:rPr>
          <w:i/>
          <w:iCs/>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3AB8E6D" w14:textId="77777777" w:rsidR="00027336" w:rsidRDefault="00027336" w:rsidP="00027336">
      <w:r>
        <w:t>Section 38(2A) of the Act provides that personal data is exempt from disclosure where disclosure would contravene any of the data protection principles set out at Article 5(1) of the GDPR which states that:</w:t>
      </w:r>
    </w:p>
    <w:p w14:paraId="7783C043" w14:textId="77777777" w:rsidR="00027336" w:rsidRPr="00FC5B62" w:rsidRDefault="00027336" w:rsidP="00027336">
      <w:pPr>
        <w:rPr>
          <w:i/>
          <w:iCs/>
        </w:rPr>
      </w:pPr>
      <w:r w:rsidRPr="00FC5B62">
        <w:rPr>
          <w:i/>
          <w:iCs/>
        </w:rPr>
        <w:t>‘Personal data shall be processed lawfully, fairly and in a transparent manner in relation to the data subject’</w:t>
      </w:r>
    </w:p>
    <w:p w14:paraId="1473D449" w14:textId="77777777" w:rsidR="00027336" w:rsidRDefault="00027336" w:rsidP="00027336">
      <w:r>
        <w:t>Article 6 of the GDPR goes on to state that processing shall be lawful only if certain conditions are met. The only potentially applicable condition is Article 6(1)(f) which states:</w:t>
      </w:r>
    </w:p>
    <w:p w14:paraId="3AA3B76E" w14:textId="77777777" w:rsidR="00027336" w:rsidRPr="00FC5B62" w:rsidRDefault="00027336" w:rsidP="00027336">
      <w:pPr>
        <w:rPr>
          <w:i/>
          <w:iCs/>
        </w:rPr>
      </w:pPr>
      <w:r w:rsidRPr="00FC5B62">
        <w:rPr>
          <w:i/>
          <w:iC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35C0D8AB" w14:textId="77777777" w:rsidR="00027336" w:rsidRDefault="00027336" w:rsidP="00027336">
      <w:pPr>
        <w:tabs>
          <w:tab w:val="left" w:pos="5400"/>
        </w:tabs>
      </w:pPr>
      <w:r>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 On that basis, it is my view that disclosure of the information sought would be unlawful.</w:t>
      </w:r>
    </w:p>
    <w:p w14:paraId="4244EC91" w14:textId="77777777" w:rsidR="00027336" w:rsidRDefault="00027336" w:rsidP="00027336">
      <w:r>
        <w:t>This is an absolute exemption and as such does not require th</w:t>
      </w:r>
      <w:r w:rsidRPr="002B57A7">
        <w:t>e application of the Public Interest Test.</w:t>
      </w:r>
    </w:p>
    <w:p w14:paraId="0B48FA77" w14:textId="77777777" w:rsidR="00027336" w:rsidRPr="00027336" w:rsidRDefault="00027336" w:rsidP="00027336"/>
    <w:p w14:paraId="29B525E3" w14:textId="6281AA65" w:rsidR="00F66E2A" w:rsidRDefault="00F66E2A" w:rsidP="00F66E2A">
      <w:pPr>
        <w:pStyle w:val="Heading2"/>
        <w:rPr>
          <w:rFonts w:eastAsia="Times New Roman"/>
        </w:rPr>
      </w:pPr>
      <w:r>
        <w:rPr>
          <w:rFonts w:eastAsia="Times New Roman"/>
        </w:rPr>
        <w:t>2. I would be grateful if you would confirm all of those who subsequently attended the stakeholder event at the SPC on May 29, 2025?</w:t>
      </w:r>
    </w:p>
    <w:p w14:paraId="35243C87" w14:textId="77777777" w:rsidR="00027336" w:rsidRPr="00027336" w:rsidRDefault="00027336" w:rsidP="00027336"/>
    <w:p w14:paraId="1BEA3B49" w14:textId="03F1280E" w:rsidR="00027336" w:rsidRPr="00027336" w:rsidRDefault="00F66E2A" w:rsidP="00027336">
      <w:pPr>
        <w:pStyle w:val="Heading2"/>
        <w:rPr>
          <w:rFonts w:eastAsia="Times New Roman"/>
        </w:rPr>
      </w:pPr>
      <w:r>
        <w:rPr>
          <w:rFonts w:eastAsia="Times New Roman"/>
        </w:rPr>
        <w:lastRenderedPageBreak/>
        <w:t>3. Can you confirm the names of the 20 people/groups who provided feedback following the stakeholder event?</w:t>
      </w:r>
    </w:p>
    <w:p w14:paraId="5D16592C" w14:textId="77777777" w:rsidR="00F66E2A" w:rsidRDefault="00F66E2A" w:rsidP="00F66E2A">
      <w:pPr>
        <w:pStyle w:val="Heading2"/>
        <w:rPr>
          <w:rFonts w:eastAsia="Times New Roman"/>
        </w:rPr>
      </w:pPr>
      <w:r>
        <w:rPr>
          <w:rFonts w:eastAsia="Times New Roman"/>
        </w:rPr>
        <w:t xml:space="preserve">4. Can you also please provide a copy of the 47-page document produced </w:t>
      </w:r>
      <w:proofErr w:type="gramStart"/>
      <w:r>
        <w:rPr>
          <w:rFonts w:eastAsia="Times New Roman"/>
        </w:rPr>
        <w:t>as a result of</w:t>
      </w:r>
      <w:proofErr w:type="gramEnd"/>
      <w:r>
        <w:rPr>
          <w:rFonts w:eastAsia="Times New Roman"/>
        </w:rPr>
        <w:t xml:space="preserve"> the feedback?</w:t>
      </w:r>
    </w:p>
    <w:p w14:paraId="1BADF55E" w14:textId="04F7B544" w:rsidR="00027336" w:rsidRDefault="00B2760E" w:rsidP="00B2760E">
      <w:pPr>
        <w:tabs>
          <w:tab w:val="left" w:pos="5400"/>
        </w:tabs>
      </w:pPr>
      <w:r>
        <w:t>I can advise the information sought is held by Police Scotland, but I am refusing to provide it in terms of s</w:t>
      </w:r>
      <w:r w:rsidRPr="00453F0A">
        <w:t>ection 16</w:t>
      </w:r>
      <w:r>
        <w:t xml:space="preserve">(1) of the Act on the basis that the following exemptions apply: </w:t>
      </w:r>
    </w:p>
    <w:p w14:paraId="1BAC0ED1" w14:textId="77777777" w:rsidR="00B2760E" w:rsidRPr="00027336" w:rsidRDefault="00B2760E" w:rsidP="00B2760E">
      <w:pPr>
        <w:tabs>
          <w:tab w:val="left" w:pos="5400"/>
        </w:tabs>
      </w:pPr>
    </w:p>
    <w:p w14:paraId="7C004BA9" w14:textId="6C27DF4B" w:rsidR="00B2760E" w:rsidRDefault="00B2760E" w:rsidP="00B2760E">
      <w:pPr>
        <w:pStyle w:val="Heading2"/>
      </w:pPr>
      <w:r>
        <w:t xml:space="preserve">Section 30 (c) - Prejudice to the Effective Conduct of Public Affairs. </w:t>
      </w:r>
    </w:p>
    <w:p w14:paraId="694C24C9" w14:textId="6C906F07" w:rsidR="00027336" w:rsidRDefault="00027336" w:rsidP="00B2760E">
      <w:r>
        <w:t xml:space="preserve">Disclosure would inhibit substantially the free and frank provision of advice, the free and frank exchange of views, and would otherwise prejudice substantially the effective conduct of public affairs, by negatively impacting on the operational effectiveness of Police Scotland. </w:t>
      </w:r>
    </w:p>
    <w:p w14:paraId="292C31E0" w14:textId="77777777" w:rsidR="00027336" w:rsidRDefault="00027336" w:rsidP="00B2760E">
      <w:r>
        <w:t>It is essential that Police Scotland can consult, in confidence, with necessary experts/ partner agencies etc. in the formulation of policy and procedure.</w:t>
      </w:r>
    </w:p>
    <w:p w14:paraId="1F8225B6" w14:textId="77777777" w:rsidR="00027336" w:rsidRDefault="00027336" w:rsidP="00B2760E">
      <w:r>
        <w:t>Disclosure of such engagement would discourage such individuals from engaging with Police Scotland in the future, and/ or would temper the views they were prepared to provide.</w:t>
      </w:r>
    </w:p>
    <w:p w14:paraId="61C02C77" w14:textId="77777777" w:rsidR="00B2760E" w:rsidRDefault="00B2760E" w:rsidP="00B2760E"/>
    <w:p w14:paraId="3E274031" w14:textId="2476C1ED" w:rsidR="00B2760E" w:rsidRPr="00B2760E" w:rsidRDefault="00B2760E" w:rsidP="00B2760E">
      <w:pPr>
        <w:rPr>
          <w:b/>
        </w:rPr>
      </w:pPr>
      <w:r w:rsidRPr="00316D7D">
        <w:rPr>
          <w:b/>
        </w:rPr>
        <w:t xml:space="preserve">Public Interest Test </w:t>
      </w:r>
    </w:p>
    <w:p w14:paraId="34BDABB8" w14:textId="66EA5D3C" w:rsidR="00255F1E" w:rsidRPr="00B11A55" w:rsidRDefault="00B2760E" w:rsidP="00B2760E">
      <w:r>
        <w:t>Whilst we accept that there is a public interest in better informing the public as to the rationale behind Police Scotland policies and procedures, there can be no public interest in disclosing information which would make it more difficult to offer an efficient and effective service.</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E67DC0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D747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68BB517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D747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C590EB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D747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01EF1F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D747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132196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D747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312915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D747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D0E8F"/>
    <w:multiLevelType w:val="hybridMultilevel"/>
    <w:tmpl w:val="15B2C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73423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7336"/>
    <w:rsid w:val="00090F3B"/>
    <w:rsid w:val="000E2F19"/>
    <w:rsid w:val="000E6526"/>
    <w:rsid w:val="001160E2"/>
    <w:rsid w:val="00141533"/>
    <w:rsid w:val="00167528"/>
    <w:rsid w:val="00195CC4"/>
    <w:rsid w:val="001F2261"/>
    <w:rsid w:val="00207326"/>
    <w:rsid w:val="00253DF6"/>
    <w:rsid w:val="00255F1E"/>
    <w:rsid w:val="00330890"/>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86960"/>
    <w:rsid w:val="006D5799"/>
    <w:rsid w:val="00702911"/>
    <w:rsid w:val="007440EA"/>
    <w:rsid w:val="00750D83"/>
    <w:rsid w:val="00785DBC"/>
    <w:rsid w:val="00793DD5"/>
    <w:rsid w:val="007956D7"/>
    <w:rsid w:val="007D55F6"/>
    <w:rsid w:val="007F490F"/>
    <w:rsid w:val="0086779C"/>
    <w:rsid w:val="00874BFD"/>
    <w:rsid w:val="008964EF"/>
    <w:rsid w:val="008D747B"/>
    <w:rsid w:val="00915E01"/>
    <w:rsid w:val="009421FC"/>
    <w:rsid w:val="009631A4"/>
    <w:rsid w:val="00977296"/>
    <w:rsid w:val="009D2AA5"/>
    <w:rsid w:val="009D2F57"/>
    <w:rsid w:val="00A25E93"/>
    <w:rsid w:val="00A320FF"/>
    <w:rsid w:val="00A70AC0"/>
    <w:rsid w:val="00A84EA9"/>
    <w:rsid w:val="00AC443C"/>
    <w:rsid w:val="00B033D6"/>
    <w:rsid w:val="00B11A55"/>
    <w:rsid w:val="00B17211"/>
    <w:rsid w:val="00B2760E"/>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A6AE8"/>
    <w:rsid w:val="00EE2373"/>
    <w:rsid w:val="00EF0FBB"/>
    <w:rsid w:val="00EF4761"/>
    <w:rsid w:val="00F66E2A"/>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1266">
      <w:bodyDiv w:val="1"/>
      <w:marLeft w:val="0"/>
      <w:marRight w:val="0"/>
      <w:marTop w:val="0"/>
      <w:marBottom w:val="0"/>
      <w:divBdr>
        <w:top w:val="none" w:sz="0" w:space="0" w:color="auto"/>
        <w:left w:val="none" w:sz="0" w:space="0" w:color="auto"/>
        <w:bottom w:val="none" w:sz="0" w:space="0" w:color="auto"/>
        <w:right w:val="none" w:sz="0" w:space="0" w:color="auto"/>
      </w:divBdr>
    </w:div>
    <w:div w:id="312566541">
      <w:bodyDiv w:val="1"/>
      <w:marLeft w:val="0"/>
      <w:marRight w:val="0"/>
      <w:marTop w:val="0"/>
      <w:marBottom w:val="0"/>
      <w:divBdr>
        <w:top w:val="none" w:sz="0" w:space="0" w:color="auto"/>
        <w:left w:val="none" w:sz="0" w:space="0" w:color="auto"/>
        <w:bottom w:val="none" w:sz="0" w:space="0" w:color="auto"/>
        <w:right w:val="none" w:sz="0" w:space="0" w:color="auto"/>
      </w:divBdr>
    </w:div>
    <w:div w:id="1096753285">
      <w:bodyDiv w:val="1"/>
      <w:marLeft w:val="0"/>
      <w:marRight w:val="0"/>
      <w:marTop w:val="0"/>
      <w:marBottom w:val="0"/>
      <w:divBdr>
        <w:top w:val="none" w:sz="0" w:space="0" w:color="auto"/>
        <w:left w:val="none" w:sz="0" w:space="0" w:color="auto"/>
        <w:bottom w:val="none" w:sz="0" w:space="0" w:color="auto"/>
        <w:right w:val="none" w:sz="0" w:space="0" w:color="auto"/>
      </w:divBdr>
    </w:div>
    <w:div w:id="117140810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spa.police.uk%2Fspa-media%2Fnkyjew14%2Fitem-3-8-supreme-court-ruling-on-sex-and-gender.pdf&amp;data=05%7C02%7Cfoi%40scotland.police.uk%7Cddd4ac7d0b1948d026be08ddeab5ff6e%7C6795c5d3c94b497a865c4c343e4cf141%7C0%7C0%7C638924789697291805%7CUnknown%7CTWFpbGZsb3d8eyJFbXB0eU1hcGkiOnRydWUsIlYiOiIwLjAuMDAwMCIsIlAiOiJXaW4zMiIsIkFOIjoiTWFpbCIsIldUIjoyfQ%3D%3D%7C0%7C%7C%7C&amp;sdata=uXzyeUwgi6Cw%2BTna2lkposOmPBZd3JQVuEmgJOnPwkE%3D&amp;reserved=0"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0e32d40b-a8f5-4c24-a46b-b72b5f0b9b52"/>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990</Words>
  <Characters>5647</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2025-10-21T12:44:00Z</cp:lastPrinted>
  <dcterms:created xsi:type="dcterms:W3CDTF">2025-09-18T13:51:00Z</dcterms:created>
  <dcterms:modified xsi:type="dcterms:W3CDTF">2025-10-21T13:08:00Z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