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85B21">
              <w:t>-2184</w:t>
            </w:r>
            <w:bookmarkStart w:id="0" w:name="_GoBack"/>
            <w:bookmarkEnd w:id="0"/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E45ED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85B21" w:rsidRDefault="00185B21" w:rsidP="00185B21">
      <w:pPr>
        <w:pStyle w:val="Heading2"/>
      </w:pPr>
      <w:r>
        <w:t>I would like to request a freedom of information on ex Police Scotland vehicle with registration SF66 BBN.</w:t>
      </w:r>
    </w:p>
    <w:p w:rsidR="00185B21" w:rsidRPr="00185B21" w:rsidRDefault="00185B21" w:rsidP="00185B21">
      <w:pPr>
        <w:jc w:val="both"/>
        <w:rPr>
          <w:color w:val="000000"/>
        </w:rPr>
      </w:pPr>
      <w:r w:rsidRPr="00090D80">
        <w:rPr>
          <w:color w:val="000000"/>
        </w:rPr>
        <w:t>I can advise you that Police Scotland does not hold the information requested by you. In terms of Section 17 of the Act, I can confirm that the information you seek is not held by Police Scotland.</w:t>
      </w:r>
    </w:p>
    <w:p w:rsidR="000632A2" w:rsidRDefault="00185B21" w:rsidP="00185B21">
      <w:pPr>
        <w:tabs>
          <w:tab w:val="left" w:pos="5400"/>
        </w:tabs>
        <w:outlineLvl w:val="0"/>
      </w:pPr>
      <w:r>
        <w:t>Details of the service h</w:t>
      </w:r>
      <w:r w:rsidRPr="00FC534A">
        <w:t xml:space="preserve">istory and </w:t>
      </w:r>
      <w:r>
        <w:t xml:space="preserve">any other appropriate documentation </w:t>
      </w:r>
      <w:r w:rsidRPr="00FC534A">
        <w:t xml:space="preserve">is provided with each vehicle that is sent to auction at the time of disposal.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45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85B21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E45ED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2023-09-07T12:07:00Z</cp:lastPrinted>
  <dcterms:created xsi:type="dcterms:W3CDTF">2023-08-31T10:52:00Z</dcterms:created>
  <dcterms:modified xsi:type="dcterms:W3CDTF">2023-09-07T12:09:00Z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