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25ACFB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338D1">
              <w:t>3339</w:t>
            </w:r>
          </w:p>
          <w:p w14:paraId="34BDABA6" w14:textId="699C6CF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27000">
              <w:t>27</w:t>
            </w:r>
            <w:r w:rsidR="00B27000" w:rsidRPr="00B27000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381939A" w14:textId="165459A1" w:rsidR="00E23DC8" w:rsidRPr="00E23DC8" w:rsidRDefault="00E23DC8" w:rsidP="00E23DC8">
      <w:pPr>
        <w:pStyle w:val="Heading2"/>
      </w:pPr>
      <w:r w:rsidRPr="00E23DC8">
        <w:t>For each of the financial years 2020-21, 2021-22, 2022-23, 2023-24, and 2024-25, please provide:</w:t>
      </w:r>
    </w:p>
    <w:p w14:paraId="13C64A67" w14:textId="3CFF40A4" w:rsidR="00E23DC8" w:rsidRPr="00E23DC8" w:rsidRDefault="00E23DC8" w:rsidP="00E23DC8">
      <w:pPr>
        <w:pStyle w:val="Heading2"/>
      </w:pPr>
      <w:r w:rsidRPr="00E23DC8">
        <w:t>The number of recorded crimes in schools or school grounds involving:</w:t>
      </w:r>
    </w:p>
    <w:p w14:paraId="39211EE5" w14:textId="77777777" w:rsidR="00E23DC8" w:rsidRPr="00E23DC8" w:rsidRDefault="00E23DC8" w:rsidP="00E23DC8">
      <w:pPr>
        <w:pStyle w:val="Heading2"/>
      </w:pPr>
      <w:r w:rsidRPr="00E23DC8">
        <w:t>(a) possession of a weapon; and</w:t>
      </w:r>
    </w:p>
    <w:p w14:paraId="46AB09FD" w14:textId="77777777" w:rsidR="00E23DC8" w:rsidRPr="00E23DC8" w:rsidRDefault="00E23DC8" w:rsidP="00E23DC8">
      <w:pPr>
        <w:pStyle w:val="Heading2"/>
      </w:pPr>
      <w:r w:rsidRPr="00E23DC8">
        <w:t>(b) use of a weapon (i.e. where it was used to threaten, injure, or attempt to injure).</w:t>
      </w:r>
    </w:p>
    <w:p w14:paraId="05D96691" w14:textId="59E3FF2A" w:rsidR="003545A0" w:rsidRDefault="003545A0" w:rsidP="003545A0">
      <w:r>
        <w:t xml:space="preserve">The information sought is publicly available: </w:t>
      </w:r>
      <w:hyperlink r:id="rId11" w:history="1">
        <w:r w:rsidRPr="003545A0">
          <w:rPr>
            <w:rStyle w:val="Hyperlink"/>
          </w:rPr>
          <w:t>Crime data - Police Scotland</w:t>
        </w:r>
      </w:hyperlink>
    </w:p>
    <w:p w14:paraId="00407B2F" w14:textId="77777777" w:rsidR="003545A0" w:rsidRDefault="003545A0" w:rsidP="003545A0">
      <w:r>
        <w:t>The information is therefore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44C25785" w14:textId="77777777" w:rsidR="003545A0" w:rsidRDefault="003545A0" w:rsidP="003545A0">
      <w:r>
        <w:t>“Information which the applicant can reasonably obtain other than by requesting it […] is exempt information”.</w:t>
      </w:r>
    </w:p>
    <w:p w14:paraId="61256C2A" w14:textId="77777777" w:rsidR="003545A0" w:rsidRDefault="003545A0" w:rsidP="003545A0"/>
    <w:p w14:paraId="2AAAFDBD" w14:textId="77777777" w:rsidR="00E23DC8" w:rsidRPr="00E23DC8" w:rsidRDefault="00E23DC8" w:rsidP="00E23DC8">
      <w:pPr>
        <w:pStyle w:val="Heading2"/>
      </w:pPr>
      <w:r w:rsidRPr="00E23DC8">
        <w:t>If possible, please provide a breakdown by type of weapon (e.g. knife, other bladed/pointed object, firearm, imitation firearm, etc.).</w:t>
      </w:r>
    </w:p>
    <w:p w14:paraId="1D40DF57" w14:textId="748C040E" w:rsidR="003545A0" w:rsidRDefault="003545A0" w:rsidP="00822EFD">
      <w:pPr>
        <w:tabs>
          <w:tab w:val="left" w:pos="5400"/>
        </w:tabs>
      </w:pPr>
      <w:r>
        <w:t>Separate data are available for each of the following crime classifications:</w:t>
      </w:r>
    </w:p>
    <w:p w14:paraId="2EFC901D" w14:textId="77777777" w:rsidR="003545A0" w:rsidRPr="003545A0" w:rsidRDefault="003545A0" w:rsidP="003545A0">
      <w:pPr>
        <w:pStyle w:val="ListParagraph"/>
        <w:numPr>
          <w:ilvl w:val="0"/>
          <w:numId w:val="2"/>
        </w:numPr>
        <w:tabs>
          <w:tab w:val="left" w:pos="5400"/>
        </w:tabs>
      </w:pPr>
      <w:r w:rsidRPr="003545A0">
        <w:t>Possession of an offensive weapon (not elsewhere specified) in a school</w:t>
      </w:r>
    </w:p>
    <w:p w14:paraId="2A31654E" w14:textId="681E1408" w:rsidR="003545A0" w:rsidRPr="003545A0" w:rsidRDefault="003545A0" w:rsidP="003545A0">
      <w:pPr>
        <w:pStyle w:val="ListParagraph"/>
        <w:numPr>
          <w:ilvl w:val="0"/>
          <w:numId w:val="2"/>
        </w:numPr>
        <w:tabs>
          <w:tab w:val="left" w:pos="5400"/>
        </w:tabs>
      </w:pPr>
      <w:r w:rsidRPr="003545A0">
        <w:t>Having in a school an article with a blade or point</w:t>
      </w:r>
    </w:p>
    <w:p w14:paraId="0B32C02F" w14:textId="64F3778E" w:rsidR="003545A0" w:rsidRPr="003545A0" w:rsidRDefault="003545A0" w:rsidP="003545A0">
      <w:pPr>
        <w:pStyle w:val="ListParagraph"/>
        <w:numPr>
          <w:ilvl w:val="0"/>
          <w:numId w:val="2"/>
        </w:numPr>
        <w:tabs>
          <w:tab w:val="left" w:pos="5400"/>
        </w:tabs>
      </w:pPr>
      <w:r w:rsidRPr="003545A0">
        <w:t>Possession of offensive weapon in a school used in other criminal activity</w:t>
      </w:r>
    </w:p>
    <w:p w14:paraId="07BE211E" w14:textId="6B3E7E11" w:rsidR="003545A0" w:rsidRPr="00822EFD" w:rsidRDefault="003545A0" w:rsidP="003545A0">
      <w:pPr>
        <w:pStyle w:val="ListParagraph"/>
        <w:numPr>
          <w:ilvl w:val="0"/>
          <w:numId w:val="2"/>
        </w:numPr>
        <w:tabs>
          <w:tab w:val="left" w:pos="5400"/>
        </w:tabs>
      </w:pPr>
      <w:r w:rsidRPr="003545A0">
        <w:t>Having in a school an article with a blade or point used in other criminal activity</w:t>
      </w:r>
    </w:p>
    <w:p w14:paraId="34BDABBD" w14:textId="2DC1A4FF" w:rsidR="00BF6B81" w:rsidRDefault="003545A0" w:rsidP="009D2AA5">
      <w:pPr>
        <w:tabs>
          <w:tab w:val="left" w:pos="5400"/>
        </w:tabs>
      </w:pPr>
      <w:r>
        <w:t>A breakdown is therefore available in relation to knife/ bladed article recorded crimes specifically but not beyond that for other offensive weapon types.</w:t>
      </w:r>
    </w:p>
    <w:p w14:paraId="425B3FAD" w14:textId="4D9FA9A3" w:rsidR="003545A0" w:rsidRPr="00453F0A" w:rsidRDefault="003545A0" w:rsidP="006879B0">
      <w:r>
        <w:t xml:space="preserve">Unfortunately,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>to research the remaining offensive weapons crime reports, extract and note the weapon type, and 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A11831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E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EAFD43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E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5EAB4D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E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8A8FAA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E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D09C08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E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857BFD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E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F73"/>
    <w:multiLevelType w:val="hybridMultilevel"/>
    <w:tmpl w:val="202A5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55385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C792C"/>
    <w:rsid w:val="001F2261"/>
    <w:rsid w:val="00207326"/>
    <w:rsid w:val="00253DF6"/>
    <w:rsid w:val="00255F1E"/>
    <w:rsid w:val="00260FBC"/>
    <w:rsid w:val="002B19EC"/>
    <w:rsid w:val="00302A8E"/>
    <w:rsid w:val="003545A0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174B7"/>
    <w:rsid w:val="00645CFA"/>
    <w:rsid w:val="00685219"/>
    <w:rsid w:val="006D5799"/>
    <w:rsid w:val="006F351C"/>
    <w:rsid w:val="007440EA"/>
    <w:rsid w:val="00750D83"/>
    <w:rsid w:val="00785DBC"/>
    <w:rsid w:val="00793DD5"/>
    <w:rsid w:val="007D55F6"/>
    <w:rsid w:val="007F490F"/>
    <w:rsid w:val="00822EFD"/>
    <w:rsid w:val="0086779C"/>
    <w:rsid w:val="00874BFD"/>
    <w:rsid w:val="008964EF"/>
    <w:rsid w:val="00915E01"/>
    <w:rsid w:val="009272F3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17EE0"/>
    <w:rsid w:val="00B27000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338D1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87AB6"/>
    <w:rsid w:val="00E23DC8"/>
    <w:rsid w:val="00E55D79"/>
    <w:rsid w:val="00EE2373"/>
    <w:rsid w:val="00EF0FBB"/>
    <w:rsid w:val="00EF4761"/>
    <w:rsid w:val="00F062AA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1C7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http://purl.org/dc/elements/1.1/"/>
    <ds:schemaRef ds:uri="http://schemas.microsoft.com/office/infopath/2007/PartnerControls"/>
    <ds:schemaRef ds:uri="0e32d40b-a8f5-4c24-a46b-b72b5f0b9b52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2025-10-27T13:10:00Z</cp:lastPrinted>
  <dcterms:created xsi:type="dcterms:W3CDTF">2025-10-27T13:09:00Z</dcterms:created>
  <dcterms:modified xsi:type="dcterms:W3CDTF">2025-10-27T13:11:00Z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