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2A8F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658A3">
              <w:t>0453</w:t>
            </w:r>
          </w:p>
          <w:p w14:paraId="34BDABA6" w14:textId="1A406B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58A3">
              <w:t>07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65C55A" w14:textId="7CDE4A6E" w:rsidR="001658A3" w:rsidRPr="001658A3" w:rsidRDefault="001658A3" w:rsidP="001658A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658A3">
        <w:rPr>
          <w:rFonts w:eastAsiaTheme="majorEastAsia" w:cstheme="majorBidi"/>
          <w:b/>
          <w:color w:val="000000" w:themeColor="text1"/>
          <w:szCs w:val="26"/>
        </w:rPr>
        <w:t>Are you able to please provide statistics on the number of reports you received of incidents of homophobia or sexual orientation-based discrimination at football matches for the following calendar years: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658A3">
        <w:rPr>
          <w:rFonts w:eastAsiaTheme="majorEastAsia" w:cstheme="majorBidi"/>
          <w:b/>
          <w:color w:val="000000" w:themeColor="text1"/>
          <w:szCs w:val="26"/>
        </w:rPr>
        <w:t>2023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1658A3">
        <w:rPr>
          <w:rFonts w:eastAsiaTheme="majorEastAsia" w:cstheme="majorBidi"/>
          <w:b/>
          <w:color w:val="000000" w:themeColor="text1"/>
          <w:szCs w:val="26"/>
        </w:rPr>
        <w:t>2024</w:t>
      </w:r>
    </w:p>
    <w:p w14:paraId="1550C49F" w14:textId="77777777" w:rsidR="001658A3" w:rsidRPr="001658A3" w:rsidRDefault="001658A3" w:rsidP="001658A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658A3">
        <w:rPr>
          <w:rFonts w:eastAsiaTheme="majorEastAsia" w:cstheme="majorBidi"/>
          <w:b/>
          <w:color w:val="000000" w:themeColor="text1"/>
          <w:szCs w:val="26"/>
        </w:rPr>
        <w:t>If possible, for each year, please split data by whether the incidents occurred at professional or semi-professional matches; or amateur matches.</w:t>
      </w:r>
    </w:p>
    <w:p w14:paraId="3269A249" w14:textId="55AF04D3" w:rsidR="001658A3" w:rsidRDefault="001658A3" w:rsidP="001658A3">
      <w:r>
        <w:t xml:space="preserve">We are unable to search for where incidents occurred. The only way of collecting this data in an accurate manner would be to search each report of hate and non-hate crimes, to determine relevance to the incident occurring at a football match. As such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C10D3FA" w14:textId="77777777" w:rsidR="001658A3" w:rsidRPr="00B11A55" w:rsidRDefault="001658A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E91DA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37EC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3E51B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00107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10727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2DB61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8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0476A"/>
    <w:multiLevelType w:val="multilevel"/>
    <w:tmpl w:val="BF2C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8746">
    <w:abstractNumId w:val="0"/>
  </w:num>
  <w:num w:numId="2" w16cid:durableId="140778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58A3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0A1B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4597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