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860454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D39FC">
              <w:t>3822</w:t>
            </w:r>
          </w:p>
          <w:p w14:paraId="34BDABA6" w14:textId="3F31EB5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D39FC">
              <w:t>15 January 2026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12AE067" w14:textId="77777777" w:rsidR="00CD39FC" w:rsidRPr="00CD39FC" w:rsidRDefault="00CD39FC" w:rsidP="00CD39FC">
      <w:pPr>
        <w:tabs>
          <w:tab w:val="left" w:pos="5400"/>
        </w:tabs>
        <w:rPr>
          <w:b/>
          <w:bCs/>
        </w:rPr>
      </w:pPr>
      <w:r w:rsidRPr="00CD39FC">
        <w:rPr>
          <w:b/>
          <w:bCs/>
        </w:rPr>
        <w:t>The number of dog thefts recorded between:</w:t>
      </w:r>
    </w:p>
    <w:p w14:paraId="24EFB9AB" w14:textId="77777777" w:rsidR="00CD39FC" w:rsidRPr="00CD39FC" w:rsidRDefault="00CD39FC" w:rsidP="00CD39FC">
      <w:pPr>
        <w:tabs>
          <w:tab w:val="left" w:pos="5400"/>
        </w:tabs>
        <w:rPr>
          <w:b/>
          <w:bCs/>
        </w:rPr>
      </w:pPr>
      <w:r w:rsidRPr="00CD39FC">
        <w:rPr>
          <w:b/>
          <w:bCs/>
        </w:rPr>
        <w:t>January 1, 2021 – December 31, 2021</w:t>
      </w:r>
    </w:p>
    <w:p w14:paraId="1BB29E54" w14:textId="77777777" w:rsidR="00CD39FC" w:rsidRPr="00CD39FC" w:rsidRDefault="00CD39FC" w:rsidP="00CD39FC">
      <w:pPr>
        <w:tabs>
          <w:tab w:val="left" w:pos="5400"/>
        </w:tabs>
        <w:rPr>
          <w:b/>
          <w:bCs/>
        </w:rPr>
      </w:pPr>
      <w:r w:rsidRPr="00CD39FC">
        <w:rPr>
          <w:b/>
          <w:bCs/>
        </w:rPr>
        <w:t>January 1, 2022 – December 31, 2022</w:t>
      </w:r>
    </w:p>
    <w:p w14:paraId="2E70C1C0" w14:textId="77777777" w:rsidR="00CD39FC" w:rsidRPr="00CD39FC" w:rsidRDefault="00CD39FC" w:rsidP="00CD39FC">
      <w:pPr>
        <w:tabs>
          <w:tab w:val="left" w:pos="5400"/>
        </w:tabs>
        <w:rPr>
          <w:b/>
          <w:bCs/>
        </w:rPr>
      </w:pPr>
      <w:r w:rsidRPr="00CD39FC">
        <w:rPr>
          <w:b/>
          <w:bCs/>
        </w:rPr>
        <w:t>January 1, 2023 – December 31, 2023</w:t>
      </w:r>
    </w:p>
    <w:p w14:paraId="59EF4964" w14:textId="15EA6EC2" w:rsidR="00CD39FC" w:rsidRPr="00CD39FC" w:rsidRDefault="00CD39FC" w:rsidP="00CD39FC">
      <w:pPr>
        <w:tabs>
          <w:tab w:val="left" w:pos="5400"/>
        </w:tabs>
        <w:rPr>
          <w:b/>
          <w:bCs/>
        </w:rPr>
      </w:pPr>
      <w:r w:rsidRPr="00CD39FC">
        <w:rPr>
          <w:b/>
          <w:bCs/>
        </w:rPr>
        <w:t>January 1, 2024 – December 31, 2024</w:t>
      </w:r>
    </w:p>
    <w:p w14:paraId="4BDF5B9E" w14:textId="77777777" w:rsidR="00CD39FC" w:rsidRPr="00CD39FC" w:rsidRDefault="00CD39FC" w:rsidP="00CD39FC">
      <w:pPr>
        <w:tabs>
          <w:tab w:val="left" w:pos="5400"/>
        </w:tabs>
        <w:rPr>
          <w:b/>
          <w:bCs/>
        </w:rPr>
      </w:pPr>
      <w:r w:rsidRPr="00CD39FC">
        <w:rPr>
          <w:b/>
          <w:bCs/>
        </w:rPr>
        <w:t>January 1, 2025 – November (28), or up to most recent figures</w:t>
      </w:r>
    </w:p>
    <w:p w14:paraId="5C310FF3" w14:textId="77777777" w:rsidR="00081B66" w:rsidRDefault="00081B66" w:rsidP="00081B66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1B011BB7" w14:textId="1935E9C1" w:rsidR="00BA0A6A" w:rsidRDefault="00BA0A6A" w:rsidP="00BA0A6A">
      <w:r>
        <w:t xml:space="preserve">To explain, for the time period prior to 2024 we have no means of searching the </w:t>
      </w:r>
      <w:r w:rsidR="00C477D5">
        <w:t>Modus Operandi (</w:t>
      </w:r>
      <w:r>
        <w:t>MO</w:t>
      </w:r>
      <w:r w:rsidR="00C477D5">
        <w:t>)</w:t>
      </w:r>
      <w:r>
        <w:t xml:space="preserve"> within crime reports for specific keywords.  Researching your request would therefore require the individual assessment of all crime reports for the relevant keywords mentioned in your request.</w:t>
      </w:r>
    </w:p>
    <w:p w14:paraId="22F21C77" w14:textId="391D2499" w:rsidR="00BA0A6A" w:rsidRDefault="00BA0A6A" w:rsidP="00BA0A6A">
      <w:r>
        <w:t>However, due to recent enhancements in the search facility within our Crime Recording System, Unifi, we can now carry out a keyword search and can provide the requested information from 2024 onwards.</w:t>
      </w:r>
    </w:p>
    <w:p w14:paraId="5C186180" w14:textId="4AB15F30" w:rsidR="00BA0A6A" w:rsidRDefault="00BA0A6A" w:rsidP="00BA0A6A">
      <w:r>
        <w:t xml:space="preserve">A search of the aforementioned system was carried out for the period </w:t>
      </w:r>
      <w:r w:rsidR="00C477D5">
        <w:t>1</w:t>
      </w:r>
      <w:r w:rsidR="00C477D5" w:rsidRPr="00C477D5">
        <w:rPr>
          <w:vertAlign w:val="superscript"/>
        </w:rPr>
        <w:t>st</w:t>
      </w:r>
      <w:r w:rsidR="00C477D5">
        <w:t xml:space="preserve"> January 2024 -</w:t>
      </w:r>
      <w:r>
        <w:t xml:space="preserve"> 29</w:t>
      </w:r>
      <w:r w:rsidRPr="00BA0A6A">
        <w:rPr>
          <w:vertAlign w:val="superscript"/>
        </w:rPr>
        <w:t>th</w:t>
      </w:r>
      <w:r>
        <w:t xml:space="preserve"> November 2025, to identify Theft related crimes where a dog is recorded as being stolen.  </w:t>
      </w:r>
    </w:p>
    <w:p w14:paraId="7E3544E2" w14:textId="29AACBAE" w:rsidR="00BA0A6A" w:rsidRDefault="00BA0A6A" w:rsidP="00BA0A6A">
      <w:r>
        <w:t>107 crimes were recorded in total, 55 in 2024 and 52 in 2025.</w:t>
      </w:r>
    </w:p>
    <w:p w14:paraId="01C6D281" w14:textId="70291866" w:rsidR="00BA0A6A" w:rsidRDefault="00BA0A6A" w:rsidP="00BA0A6A">
      <w:r>
        <w:t>It should be noted that the recording of property in the relevant searchable fields is not mandatory and there could, therefore</w:t>
      </w:r>
      <w:r w:rsidR="00C477D5">
        <w:t>,</w:t>
      </w:r>
      <w:r>
        <w:t xml:space="preserve"> be </w:t>
      </w:r>
      <w:r w:rsidR="00C477D5">
        <w:t xml:space="preserve">other </w:t>
      </w:r>
      <w:r>
        <w:t xml:space="preserve">crime reports of relevance to your request.  </w:t>
      </w:r>
    </w:p>
    <w:p w14:paraId="117A30F2" w14:textId="3F29E0C1" w:rsidR="00BA0A6A" w:rsidRDefault="00BA0A6A" w:rsidP="00BA0A6A">
      <w:pPr>
        <w:rPr>
          <w:i/>
          <w:iCs/>
        </w:rPr>
      </w:pPr>
      <w:r>
        <w:rPr>
          <w:i/>
          <w:iCs/>
        </w:rPr>
        <w:t>All statistics are</w:t>
      </w:r>
      <w:r w:rsidR="00C477D5">
        <w:rPr>
          <w:i/>
          <w:iCs/>
        </w:rPr>
        <w:t xml:space="preserve"> </w:t>
      </w:r>
      <w:r>
        <w:rPr>
          <w:i/>
          <w:iCs/>
        </w:rPr>
        <w:t>provision</w:t>
      </w:r>
      <w:r w:rsidR="00C477D5">
        <w:rPr>
          <w:i/>
          <w:iCs/>
        </w:rPr>
        <w:t>al</w:t>
      </w:r>
      <w:r>
        <w:rPr>
          <w:i/>
          <w:iCs/>
        </w:rPr>
        <w:t xml:space="preserve"> and should be treated as management information.  </w:t>
      </w:r>
    </w:p>
    <w:p w14:paraId="50722114" w14:textId="1EC61BDE" w:rsidR="00C477D5" w:rsidRDefault="00C477D5" w:rsidP="00BA0A6A">
      <w:pPr>
        <w:rPr>
          <w:i/>
          <w:iCs/>
        </w:rPr>
      </w:pPr>
      <w:r>
        <w:rPr>
          <w:i/>
          <w:iCs/>
        </w:rPr>
        <w:lastRenderedPageBreak/>
        <w:t>All data have been extracted from Police Scotland internal systems and are correct as at 23/12/2025.</w:t>
      </w:r>
    </w:p>
    <w:p w14:paraId="5FACD5AC" w14:textId="2F03EB8D" w:rsidR="00C477D5" w:rsidRDefault="00C477D5" w:rsidP="00BA0A6A">
      <w:pPr>
        <w:rPr>
          <w:i/>
          <w:iCs/>
        </w:rPr>
      </w:pPr>
      <w:r>
        <w:rPr>
          <w:i/>
          <w:iCs/>
        </w:rPr>
        <w:t>The Crimes are extracted using the Date Raised.</w:t>
      </w:r>
    </w:p>
    <w:p w14:paraId="25196B0A" w14:textId="18391F21" w:rsidR="00C477D5" w:rsidRDefault="00C477D5" w:rsidP="00BA0A6A">
      <w:pPr>
        <w:rPr>
          <w:i/>
          <w:iCs/>
        </w:rPr>
      </w:pPr>
      <w:r>
        <w:rPr>
          <w:i/>
          <w:iCs/>
        </w:rPr>
        <w:t>Property Items of Property Class – Animal, Property Details Animal Type – Dog and Property Status of ‘Stolen – Outstanding’ or ‘Stolen – Recovered’ have been selected.</w:t>
      </w:r>
    </w:p>
    <w:p w14:paraId="34BDABB8" w14:textId="21FB08DF" w:rsidR="00255F1E" w:rsidRPr="00B11A55" w:rsidRDefault="00C477D5" w:rsidP="00C477D5">
      <w:r>
        <w:rPr>
          <w:i/>
          <w:iCs/>
        </w:rPr>
        <w:t xml:space="preserve">Please Note – SGJD Codes of ‘301904 – Theft by Housebreaking – domestic property – dwell’, ‘301905 – Theft by housebreaking – domestic property – non-dwell’, ‘301906 – Theft by Housebreaking – other property’ and ‘302201 – Theft not elsewhere classified – excl motor vehicle’ have been selected. 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0EF49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3C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C4F28B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3C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3E04C7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3C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8E3123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3C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40BBF2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3C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2AD30C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93C6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81B66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2D435E"/>
    <w:rsid w:val="0031478E"/>
    <w:rsid w:val="00354244"/>
    <w:rsid w:val="0036503B"/>
    <w:rsid w:val="00376A4A"/>
    <w:rsid w:val="00393C6C"/>
    <w:rsid w:val="003D3822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A0A6A"/>
    <w:rsid w:val="00BC389E"/>
    <w:rsid w:val="00BE1888"/>
    <w:rsid w:val="00BF6B81"/>
    <w:rsid w:val="00C077A8"/>
    <w:rsid w:val="00C14FF4"/>
    <w:rsid w:val="00C1679F"/>
    <w:rsid w:val="00C477D5"/>
    <w:rsid w:val="00C606A2"/>
    <w:rsid w:val="00C63872"/>
    <w:rsid w:val="00C84948"/>
    <w:rsid w:val="00C94ED8"/>
    <w:rsid w:val="00CD39FC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</dc:creator>
  <cp:keywords/>
  <dc:description/>
  <cp:lastModifiedBy>McNair, Jane-2</cp:lastModifiedBy>
  <cp:revision>2</cp:revision>
  <dcterms:created xsi:type="dcterms:W3CDTF">2026-01-15T10:35:00Z</dcterms:created>
  <dcterms:modified xsi:type="dcterms:W3CDTF">2026-01-15T10:35:00Z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