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FDD4B31" w:rsidR="00B17211" w:rsidRPr="00B17211" w:rsidRDefault="00B17211" w:rsidP="007F490F">
            <w:r w:rsidRPr="007F490F">
              <w:rPr>
                <w:rStyle w:val="Heading2Char"/>
              </w:rPr>
              <w:t>Our reference:</w:t>
            </w:r>
            <w:r>
              <w:t xml:space="preserve">  FOI 2</w:t>
            </w:r>
            <w:r w:rsidR="00EF0FBB">
              <w:t>5</w:t>
            </w:r>
            <w:r>
              <w:t>-</w:t>
            </w:r>
            <w:r w:rsidR="00D34257">
              <w:t>3212</w:t>
            </w:r>
          </w:p>
          <w:p w14:paraId="34BDABA6" w14:textId="0B3F1ED2" w:rsidR="00B17211" w:rsidRDefault="00456324" w:rsidP="00EE2373">
            <w:r w:rsidRPr="007F490F">
              <w:rPr>
                <w:rStyle w:val="Heading2Char"/>
              </w:rPr>
              <w:t>Respon</w:t>
            </w:r>
            <w:r w:rsidR="007D55F6">
              <w:rPr>
                <w:rStyle w:val="Heading2Char"/>
              </w:rPr>
              <w:t>ded to:</w:t>
            </w:r>
            <w:r w:rsidR="007F490F">
              <w:t xml:space="preserve">  </w:t>
            </w:r>
            <w:r w:rsidR="006C1074">
              <w:t>3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8CC2BEE" w14:textId="037EF729" w:rsidR="00D34257" w:rsidRPr="00D34257" w:rsidRDefault="00D34257" w:rsidP="00D34257">
      <w:pPr>
        <w:pStyle w:val="Heading2"/>
      </w:pPr>
      <w:r w:rsidRPr="00D34257">
        <w:t>I was looking to ascertain if and when information regarding an individual officer’s misconduct investigation is made public? Are you please able to advise if this is the case and if so, how I would proceed to request the information regarding a particular case from 2024?</w:t>
      </w:r>
    </w:p>
    <w:p w14:paraId="34BDABBD" w14:textId="14E42D55" w:rsidR="00BF6B81" w:rsidRDefault="001A6D5E" w:rsidP="009D2AA5">
      <w:pPr>
        <w:tabs>
          <w:tab w:val="left" w:pos="5400"/>
        </w:tabs>
      </w:pPr>
      <w:r>
        <w:t>Information about specific cases of officer misconduct is not routinely published by Police Scotland</w:t>
      </w:r>
      <w:r w:rsidR="00D34257">
        <w:t>.</w:t>
      </w:r>
    </w:p>
    <w:p w14:paraId="2A9D4B1E" w14:textId="7A5D5E75" w:rsidR="001A6D5E" w:rsidRDefault="001A6D5E" w:rsidP="009D2AA5">
      <w:pPr>
        <w:tabs>
          <w:tab w:val="left" w:pos="5400"/>
        </w:tabs>
      </w:pPr>
      <w:r>
        <w:t>You are free to submit an FOI request for details of any particular case but please note that it is likely exemptions may apply – for example, section 38(1)(b) of the Act which protects personal data.</w:t>
      </w:r>
    </w:p>
    <w:p w14:paraId="4EA0A24B" w14:textId="77777777" w:rsidR="00D34257" w:rsidRPr="00B11A55" w:rsidRDefault="00D34257"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F2FC28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0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3D8B86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0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72E10D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0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03477F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07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75FC53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07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E81F38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C107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FDB"/>
    <w:rsid w:val="00090F3B"/>
    <w:rsid w:val="000E2F19"/>
    <w:rsid w:val="000E43FF"/>
    <w:rsid w:val="000E6526"/>
    <w:rsid w:val="00141533"/>
    <w:rsid w:val="00167528"/>
    <w:rsid w:val="00184727"/>
    <w:rsid w:val="00195CC4"/>
    <w:rsid w:val="001A6D5E"/>
    <w:rsid w:val="001F2261"/>
    <w:rsid w:val="00207326"/>
    <w:rsid w:val="00253DF6"/>
    <w:rsid w:val="00255F1E"/>
    <w:rsid w:val="00260FBC"/>
    <w:rsid w:val="0036503B"/>
    <w:rsid w:val="00376A4A"/>
    <w:rsid w:val="00381234"/>
    <w:rsid w:val="0038136B"/>
    <w:rsid w:val="003A3A52"/>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C1074"/>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AD0B23"/>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34257"/>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D3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92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0e32d40b-a8f5-4c24-a46b-b72b5f0b9b52"/>
    <ds:schemaRef ds:uri="http://purl.org/dc/te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2025-10-03T13:25:00Z</dcterms:created>
  <dcterms:modified xsi:type="dcterms:W3CDTF">2025-10-03T13:25:00Z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