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61FA5CC7" w:rsidR="00B17211" w:rsidRPr="00B17211" w:rsidRDefault="00B17211" w:rsidP="007F490F">
            <w:r w:rsidRPr="007F490F">
              <w:rPr>
                <w:rStyle w:val="Heading2Char"/>
              </w:rPr>
              <w:t>Our reference:</w:t>
            </w:r>
            <w:r>
              <w:t xml:space="preserve">  FOI 2</w:t>
            </w:r>
            <w:r w:rsidR="00B654B6">
              <w:t>4</w:t>
            </w:r>
            <w:r>
              <w:t>-</w:t>
            </w:r>
            <w:r w:rsidR="003B3975">
              <w:t>0640</w:t>
            </w:r>
          </w:p>
          <w:p w14:paraId="34BDABA6" w14:textId="20D47B6B" w:rsidR="00B17211" w:rsidRDefault="00456324" w:rsidP="00EE2373">
            <w:r w:rsidRPr="007F490F">
              <w:rPr>
                <w:rStyle w:val="Heading2Char"/>
              </w:rPr>
              <w:t>Respon</w:t>
            </w:r>
            <w:r w:rsidR="007D55F6">
              <w:rPr>
                <w:rStyle w:val="Heading2Char"/>
              </w:rPr>
              <w:t>ded to:</w:t>
            </w:r>
            <w:r w:rsidR="007F490F">
              <w:t xml:space="preserve">  </w:t>
            </w:r>
            <w:r w:rsidR="004C287B">
              <w:t>22</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714BD4D7" w14:textId="74F36AE0" w:rsidR="003B3975" w:rsidRPr="003B3975" w:rsidRDefault="003B3975" w:rsidP="003B3975">
      <w:pPr>
        <w:pStyle w:val="Heading2"/>
      </w:pPr>
      <w:r w:rsidRPr="003B3975">
        <w:t>Under the Freedom of Information Act, I am requesting data on reports of revenge pornography for the past three years, from 2021 to 2023.</w:t>
      </w:r>
    </w:p>
    <w:p w14:paraId="4DB54AEE" w14:textId="39581647" w:rsidR="003B3975" w:rsidRPr="003B3975" w:rsidRDefault="003B3975" w:rsidP="003B3975">
      <w:pPr>
        <w:pStyle w:val="Heading2"/>
      </w:pPr>
      <w:r w:rsidRPr="003B3975">
        <w:t>Specifically, I would like to know:</w:t>
      </w:r>
    </w:p>
    <w:p w14:paraId="3F086BEC" w14:textId="77777777" w:rsidR="003B3975" w:rsidRPr="003B3975" w:rsidRDefault="003B3975" w:rsidP="003B3975">
      <w:pPr>
        <w:pStyle w:val="Heading2"/>
      </w:pPr>
      <w:r w:rsidRPr="003B3975">
        <w:t>1. The total number of reports made regarding revenge porn during this period.</w:t>
      </w:r>
    </w:p>
    <w:p w14:paraId="2A07BE22" w14:textId="77777777" w:rsidR="003B3975" w:rsidRPr="003B3975" w:rsidRDefault="003B3975" w:rsidP="003B3975">
      <w:pPr>
        <w:pStyle w:val="Heading2"/>
      </w:pPr>
      <w:r w:rsidRPr="003B3975">
        <w:t>2. The number of these reports that resulted in charges being filed.</w:t>
      </w:r>
    </w:p>
    <w:p w14:paraId="1097E73D" w14:textId="77777777" w:rsidR="003B3975" w:rsidRDefault="003B3975" w:rsidP="003B3975">
      <w:pPr>
        <w:pStyle w:val="Heading2"/>
      </w:pPr>
      <w:r w:rsidRPr="003B3975">
        <w:t>3. A weekly breakdown of the reports made during this time frame.</w:t>
      </w:r>
    </w:p>
    <w:p w14:paraId="1AE870BB" w14:textId="74EBDEBC" w:rsidR="001A2138" w:rsidRPr="001A2138" w:rsidRDefault="00DA57B4" w:rsidP="001A2138">
      <w:r>
        <w:t xml:space="preserve">In response to this part of your request, the attached tables relate to recorded and detected offences of disclosing an intimate image and threatening to disclose an intimate image.  </w:t>
      </w:r>
      <w:r w:rsidR="00DC1E03">
        <w:t>The data is broken down by week for the period 1 January 2021 to 31 December 2023.</w:t>
      </w:r>
    </w:p>
    <w:p w14:paraId="37D8E15A" w14:textId="77777777" w:rsidR="003B3975" w:rsidRPr="003B3975" w:rsidRDefault="003B3975" w:rsidP="003B3975">
      <w:pPr>
        <w:pStyle w:val="Heading2"/>
      </w:pPr>
      <w:r w:rsidRPr="003B3975">
        <w:t>4. The number of revenge porn cases that have been dropped by the victims, along with the reasons for these cases being dropped.</w:t>
      </w:r>
    </w:p>
    <w:p w14:paraId="63C5F402" w14:textId="77777777" w:rsidR="003B3975" w:rsidRDefault="003B3975" w:rsidP="003B3975">
      <w:pPr>
        <w:pStyle w:val="Heading2"/>
      </w:pPr>
      <w:r w:rsidRPr="003B3975">
        <w:t xml:space="preserve">5. If possible, provide an age breakdown for both the victims and the perpetrators in these cases. </w:t>
      </w:r>
    </w:p>
    <w:p w14:paraId="153402B4" w14:textId="6B52E02B" w:rsidR="001A2138" w:rsidRDefault="001A2138" w:rsidP="001A2138">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this part of your request.  I am therefore refusing to provide the information sought in terms of s</w:t>
      </w:r>
      <w:r w:rsidRPr="00453F0A">
        <w:t xml:space="preserve">ection 12(1) </w:t>
      </w:r>
      <w:r>
        <w:t xml:space="preserve">of the Act - </w:t>
      </w:r>
      <w:r w:rsidRPr="00453F0A">
        <w:t>Excessive Cost of Compliance.</w:t>
      </w:r>
    </w:p>
    <w:p w14:paraId="088A7A3F" w14:textId="36A2A5E7" w:rsidR="003B3975" w:rsidRDefault="001A2138" w:rsidP="00DC1E03">
      <w:pPr>
        <w:rPr>
          <w:shd w:val="clear" w:color="auto" w:fill="FFFFFF"/>
        </w:rPr>
      </w:pPr>
      <w:r>
        <w:rPr>
          <w:shd w:val="clear" w:color="auto" w:fill="FFFFFF"/>
        </w:rPr>
        <w:t>By way of explanation, we are unable to search crime reports based on the ages of the victim or the accused at the time of the offence.  In order to extract the data, a manual search of all crime reports would be required to identify the age of the victim or the accused</w:t>
      </w:r>
      <w:r w:rsidR="00DC1E03">
        <w:rPr>
          <w:shd w:val="clear" w:color="auto" w:fill="FFFFFF"/>
        </w:rPr>
        <w:t xml:space="preserve">.  Similarly, each crime report would require to </w:t>
      </w:r>
      <w:r w:rsidR="00CF2B06">
        <w:rPr>
          <w:shd w:val="clear" w:color="auto" w:fill="FFFFFF"/>
        </w:rPr>
        <w:t>b</w:t>
      </w:r>
      <w:r w:rsidR="00DC1E03">
        <w:rPr>
          <w:shd w:val="clear" w:color="auto" w:fill="FFFFFF"/>
        </w:rPr>
        <w:t>e manually reviewed to establish if the case was dropped by the victim, and the reasons for this.  To undertake both these</w:t>
      </w:r>
      <w:r>
        <w:rPr>
          <w:shd w:val="clear" w:color="auto" w:fill="FFFFFF"/>
        </w:rPr>
        <w:t xml:space="preserve"> exercise</w:t>
      </w:r>
      <w:r w:rsidR="00DC1E03">
        <w:rPr>
          <w:shd w:val="clear" w:color="auto" w:fill="FFFFFF"/>
        </w:rPr>
        <w:t>s</w:t>
      </w:r>
      <w:r>
        <w:rPr>
          <w:shd w:val="clear" w:color="auto" w:fill="FFFFFF"/>
        </w:rPr>
        <w:t xml:space="preserve"> would greatly exceed the cost threshold set out within the Act.</w:t>
      </w:r>
    </w:p>
    <w:p w14:paraId="1DAC8B8A" w14:textId="77777777" w:rsidR="00DC1E03" w:rsidRDefault="00DC1E03" w:rsidP="00DC1E03">
      <w:pPr>
        <w:rPr>
          <w:rFonts w:eastAsiaTheme="majorEastAsia" w:cstheme="majorBidi"/>
          <w:b/>
          <w:color w:val="000000" w:themeColor="text1"/>
          <w:szCs w:val="26"/>
        </w:rPr>
      </w:pPr>
    </w:p>
    <w:p w14:paraId="34BDABBE" w14:textId="320EAA83" w:rsidR="00496A08" w:rsidRPr="00BF6B81" w:rsidRDefault="00496A08" w:rsidP="00793DD5">
      <w:r>
        <w:lastRenderedPageBreak/>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066C39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8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07C50A5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8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09B962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87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E1DF720"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87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50B5C8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87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6D068D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C287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1A2138"/>
    <w:rsid w:val="00207326"/>
    <w:rsid w:val="00253DF6"/>
    <w:rsid w:val="00255F1E"/>
    <w:rsid w:val="0036503B"/>
    <w:rsid w:val="003B3975"/>
    <w:rsid w:val="003D6D03"/>
    <w:rsid w:val="003E12CA"/>
    <w:rsid w:val="004010DC"/>
    <w:rsid w:val="004341F0"/>
    <w:rsid w:val="00456324"/>
    <w:rsid w:val="00475460"/>
    <w:rsid w:val="00490317"/>
    <w:rsid w:val="00491644"/>
    <w:rsid w:val="00496A08"/>
    <w:rsid w:val="004C287B"/>
    <w:rsid w:val="004D2102"/>
    <w:rsid w:val="004E1605"/>
    <w:rsid w:val="004F653C"/>
    <w:rsid w:val="00540A52"/>
    <w:rsid w:val="00557306"/>
    <w:rsid w:val="00613283"/>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CF2B06"/>
    <w:rsid w:val="00D05706"/>
    <w:rsid w:val="00D27DC5"/>
    <w:rsid w:val="00D47E36"/>
    <w:rsid w:val="00DA57B4"/>
    <w:rsid w:val="00DC1E03"/>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452</Words>
  <Characters>2582</Characters>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2024-03-21T14:05:00Z</dcterms:created>
  <dcterms:modified xsi:type="dcterms:W3CDTF">2024-03-22T13:22:00Z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