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C2C50CE" w14:textId="77777777" w:rsidTr="00540A52">
        <w:trPr>
          <w:trHeight w:val="2552"/>
          <w:tblHeader/>
        </w:trPr>
        <w:tc>
          <w:tcPr>
            <w:tcW w:w="2269" w:type="dxa"/>
          </w:tcPr>
          <w:p w14:paraId="1C2C50C9"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C2C50F9" wp14:editId="1C2C50F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2C50CA" w14:textId="77777777" w:rsidR="00456324" w:rsidRPr="00456324" w:rsidRDefault="00456324" w:rsidP="00B17211">
            <w:pPr>
              <w:pStyle w:val="Heading1"/>
              <w:spacing w:before="120"/>
              <w:rPr>
                <w:sz w:val="4"/>
              </w:rPr>
            </w:pPr>
          </w:p>
          <w:p w14:paraId="1C2C50CB" w14:textId="77777777" w:rsidR="00B17211" w:rsidRDefault="007F490F" w:rsidP="00B17211">
            <w:pPr>
              <w:pStyle w:val="Heading1"/>
              <w:spacing w:before="120"/>
            </w:pPr>
            <w:r>
              <w:t>F</w:t>
            </w:r>
            <w:r w:rsidRPr="003E12CA">
              <w:t xml:space="preserve">reedom of Information </w:t>
            </w:r>
            <w:r>
              <w:t>Response</w:t>
            </w:r>
          </w:p>
          <w:p w14:paraId="1C2C50CC" w14:textId="77777777" w:rsidR="00B17211" w:rsidRPr="00B17211" w:rsidRDefault="00B17211" w:rsidP="007F490F">
            <w:r w:rsidRPr="007F490F">
              <w:rPr>
                <w:rStyle w:val="Heading2Char"/>
              </w:rPr>
              <w:t>Our reference:</w:t>
            </w:r>
            <w:r>
              <w:t xml:space="preserve">  FOI 2</w:t>
            </w:r>
            <w:r w:rsidR="00AC443C">
              <w:t>3</w:t>
            </w:r>
            <w:r>
              <w:t>-</w:t>
            </w:r>
            <w:r w:rsidR="00F03CC9">
              <w:t>0948</w:t>
            </w:r>
          </w:p>
          <w:p w14:paraId="1C2C50CD" w14:textId="77777777" w:rsidR="00B17211" w:rsidRDefault="00456324" w:rsidP="0040168C">
            <w:r w:rsidRPr="007F490F">
              <w:rPr>
                <w:rStyle w:val="Heading2Char"/>
              </w:rPr>
              <w:t>Respon</w:t>
            </w:r>
            <w:r w:rsidR="007D55F6">
              <w:rPr>
                <w:rStyle w:val="Heading2Char"/>
              </w:rPr>
              <w:t>ded to:</w:t>
            </w:r>
            <w:r w:rsidR="007F490F">
              <w:t xml:space="preserve">  </w:t>
            </w:r>
            <w:r w:rsidR="0040168C">
              <w:t>9</w:t>
            </w:r>
            <w:r w:rsidR="0040168C" w:rsidRPr="0040168C">
              <w:rPr>
                <w:vertAlign w:val="superscript"/>
              </w:rPr>
              <w:t>th</w:t>
            </w:r>
            <w:r w:rsidR="0040168C">
              <w:t xml:space="preserve"> </w:t>
            </w:r>
            <w:r w:rsidR="00207326">
              <w:t>May</w:t>
            </w:r>
            <w:r>
              <w:t xml:space="preserve"> 2023</w:t>
            </w:r>
          </w:p>
        </w:tc>
      </w:tr>
    </w:tbl>
    <w:p w14:paraId="1C2C50C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2C50D0" w14:textId="77777777" w:rsidR="003D743B" w:rsidRDefault="003D743B" w:rsidP="003D743B">
      <w:pPr>
        <w:tabs>
          <w:tab w:val="left" w:pos="5400"/>
        </w:tabs>
        <w:rPr>
          <w:rFonts w:eastAsiaTheme="majorEastAsia" w:cstheme="majorBidi"/>
          <w:b/>
          <w:color w:val="000000" w:themeColor="text1"/>
          <w:szCs w:val="26"/>
        </w:rPr>
      </w:pPr>
      <w:r w:rsidRPr="003D743B">
        <w:rPr>
          <w:rFonts w:eastAsiaTheme="majorEastAsia" w:cstheme="majorBidi"/>
          <w:b/>
          <w:color w:val="000000" w:themeColor="text1"/>
          <w:szCs w:val="26"/>
        </w:rPr>
        <w:t>Please can you tell me where I can now find/view the images of the items recovered during the Peter Tobin enquiry. Or if possible please can I request that the images of 'ladies/small wrist watches be emailed to me? I have searched online but am not able to locate them.</w:t>
      </w:r>
    </w:p>
    <w:p w14:paraId="1C2C50D1" w14:textId="77777777" w:rsidR="003D743B" w:rsidRPr="003D743B" w:rsidRDefault="003D743B" w:rsidP="003D743B">
      <w:pPr>
        <w:tabs>
          <w:tab w:val="left" w:pos="5400"/>
        </w:tabs>
      </w:pPr>
      <w:r w:rsidRPr="003D743B">
        <w:t>In terms of section 16 of the Freedom of Information (Scotland) Act 2002, I am refusing to provide you with the information requested.</w:t>
      </w:r>
    </w:p>
    <w:p w14:paraId="1C2C50D2" w14:textId="77777777" w:rsidR="003D743B" w:rsidRPr="003D743B" w:rsidRDefault="003D743B" w:rsidP="003D743B">
      <w:pPr>
        <w:tabs>
          <w:tab w:val="left" w:pos="5400"/>
        </w:tabs>
      </w:pPr>
      <w:r w:rsidRPr="003D743B">
        <w:t xml:space="preserve">Section 16 requires Police Scotland when refusing to provide such information because it is exempt, to provide you with a notice which: </w:t>
      </w:r>
    </w:p>
    <w:p w14:paraId="1C2C50D3" w14:textId="77777777" w:rsidR="003D743B" w:rsidRPr="003D743B" w:rsidRDefault="003D743B" w:rsidP="003D743B">
      <w:pPr>
        <w:pStyle w:val="ListParagraph"/>
        <w:numPr>
          <w:ilvl w:val="0"/>
          <w:numId w:val="2"/>
        </w:numPr>
        <w:tabs>
          <w:tab w:val="left" w:pos="5400"/>
        </w:tabs>
      </w:pPr>
      <w:r w:rsidRPr="003D743B">
        <w:t xml:space="preserve">states that it holds the information, </w:t>
      </w:r>
    </w:p>
    <w:p w14:paraId="1C2C50D4" w14:textId="77777777" w:rsidR="003D743B" w:rsidRPr="003D743B" w:rsidRDefault="003D743B" w:rsidP="003D743B">
      <w:pPr>
        <w:pStyle w:val="ListParagraph"/>
        <w:numPr>
          <w:ilvl w:val="0"/>
          <w:numId w:val="2"/>
        </w:numPr>
        <w:tabs>
          <w:tab w:val="left" w:pos="5400"/>
        </w:tabs>
      </w:pPr>
      <w:r w:rsidRPr="003D743B">
        <w:t xml:space="preserve">states that it is claiming an exemption, </w:t>
      </w:r>
    </w:p>
    <w:p w14:paraId="1C2C50D5" w14:textId="77777777" w:rsidR="003D743B" w:rsidRPr="003D743B" w:rsidRDefault="003D743B" w:rsidP="003D743B">
      <w:pPr>
        <w:pStyle w:val="ListParagraph"/>
        <w:numPr>
          <w:ilvl w:val="0"/>
          <w:numId w:val="2"/>
        </w:numPr>
        <w:tabs>
          <w:tab w:val="left" w:pos="5400"/>
        </w:tabs>
      </w:pPr>
      <w:r w:rsidRPr="003D743B">
        <w:t xml:space="preserve">specifies the exemption in question and </w:t>
      </w:r>
    </w:p>
    <w:p w14:paraId="1C2C50D6" w14:textId="77777777" w:rsidR="003D743B" w:rsidRPr="003D743B" w:rsidRDefault="003D743B" w:rsidP="009D7873">
      <w:pPr>
        <w:pStyle w:val="ListParagraph"/>
        <w:numPr>
          <w:ilvl w:val="0"/>
          <w:numId w:val="2"/>
        </w:numPr>
        <w:tabs>
          <w:tab w:val="left" w:pos="5400"/>
        </w:tabs>
      </w:pPr>
      <w:r w:rsidRPr="003D743B">
        <w:t>states, if that would not be otherwise apparent, why the exemption applies.</w:t>
      </w:r>
    </w:p>
    <w:p w14:paraId="1C2C50D7" w14:textId="77777777" w:rsidR="003D743B" w:rsidRPr="003D743B" w:rsidRDefault="003D743B" w:rsidP="003D743B">
      <w:pPr>
        <w:tabs>
          <w:tab w:val="left" w:pos="5400"/>
        </w:tabs>
      </w:pPr>
      <w:r w:rsidRPr="003D743B">
        <w:t xml:space="preserve">I can confirm that Police Scotland holds the information that you have requested. </w:t>
      </w:r>
    </w:p>
    <w:p w14:paraId="1C2C50D8" w14:textId="77777777" w:rsidR="003D743B" w:rsidRPr="003D743B" w:rsidRDefault="003D743B" w:rsidP="003D743B">
      <w:pPr>
        <w:tabs>
          <w:tab w:val="left" w:pos="5400"/>
        </w:tabs>
      </w:pPr>
      <w:r w:rsidRPr="003D743B">
        <w:t>The exemptions that I consider to be applicable to the information requested by you are:</w:t>
      </w:r>
    </w:p>
    <w:p w14:paraId="1C2C50D9" w14:textId="77777777" w:rsidR="003D743B" w:rsidRPr="003D743B" w:rsidRDefault="003D743B" w:rsidP="003D743B">
      <w:pPr>
        <w:tabs>
          <w:tab w:val="left" w:pos="5400"/>
        </w:tabs>
      </w:pPr>
      <w:r w:rsidRPr="003D743B">
        <w:t>Section 34(1)</w:t>
      </w:r>
      <w:r>
        <w:t>(a)&amp;</w:t>
      </w:r>
      <w:r w:rsidRPr="003D743B">
        <w:t>(b) – Investigations</w:t>
      </w:r>
    </w:p>
    <w:p w14:paraId="1C2C50DA" w14:textId="77777777" w:rsidR="003D743B" w:rsidRPr="003D743B" w:rsidRDefault="003D743B" w:rsidP="003D743B">
      <w:pPr>
        <w:tabs>
          <w:tab w:val="left" w:pos="5400"/>
        </w:tabs>
      </w:pPr>
      <w:r w:rsidRPr="003D743B">
        <w:t>Section 35(1)</w:t>
      </w:r>
      <w:r w:rsidR="00C970AE">
        <w:t>(a)&amp;</w:t>
      </w:r>
      <w:r w:rsidRPr="003D743B">
        <w:t>(b) – Law Enforcement</w:t>
      </w:r>
    </w:p>
    <w:p w14:paraId="1C2C50DB" w14:textId="77777777" w:rsidR="003D743B" w:rsidRDefault="003D743B" w:rsidP="003D743B">
      <w:pPr>
        <w:tabs>
          <w:tab w:val="left" w:pos="5400"/>
        </w:tabs>
      </w:pPr>
      <w:r w:rsidRPr="003D743B">
        <w:t>Section 39(1) – Health, safety and the environment</w:t>
      </w:r>
    </w:p>
    <w:p w14:paraId="1C2C50DC" w14:textId="77777777" w:rsidR="003D743B" w:rsidRPr="003D743B" w:rsidRDefault="003D743B" w:rsidP="003D743B">
      <w:pPr>
        <w:tabs>
          <w:tab w:val="left" w:pos="5400"/>
        </w:tabs>
      </w:pPr>
    </w:p>
    <w:p w14:paraId="1C2C50DD" w14:textId="77777777" w:rsidR="003D743B" w:rsidRPr="003D743B" w:rsidRDefault="003D743B" w:rsidP="003D743B">
      <w:pPr>
        <w:tabs>
          <w:tab w:val="left" w:pos="5400"/>
        </w:tabs>
        <w:rPr>
          <w:b/>
        </w:rPr>
      </w:pPr>
      <w:r w:rsidRPr="003D743B">
        <w:rPr>
          <w:b/>
        </w:rPr>
        <w:t>Section 34(1)</w:t>
      </w:r>
      <w:r>
        <w:rPr>
          <w:b/>
        </w:rPr>
        <w:t>(a)&amp;</w:t>
      </w:r>
      <w:r w:rsidRPr="003D743B">
        <w:rPr>
          <w:b/>
        </w:rPr>
        <w:t>(b) – Investigations</w:t>
      </w:r>
    </w:p>
    <w:p w14:paraId="1C2C50DE" w14:textId="77777777" w:rsidR="003D743B" w:rsidRPr="003D743B" w:rsidRDefault="003D743B" w:rsidP="003D743B">
      <w:pPr>
        <w:tabs>
          <w:tab w:val="left" w:pos="5400"/>
        </w:tabs>
      </w:pPr>
      <w:r w:rsidRPr="003D743B">
        <w:t>Section 34(1)</w:t>
      </w:r>
      <w:r>
        <w:t>(a)&amp;</w:t>
      </w:r>
      <w:r w:rsidRPr="003D743B">
        <w:t>(b)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C2C50DF" w14:textId="77777777" w:rsidR="003D743B" w:rsidRDefault="003D743B" w:rsidP="003D743B">
      <w:pPr>
        <w:tabs>
          <w:tab w:val="left" w:pos="5400"/>
        </w:tabs>
      </w:pPr>
      <w:r w:rsidRPr="003D743B">
        <w:lastRenderedPageBreak/>
        <w:t xml:space="preserve">The matter you are enquiring about is </w:t>
      </w:r>
      <w:r w:rsidR="00C970AE">
        <w:t>still</w:t>
      </w:r>
      <w:r w:rsidRPr="003D743B">
        <w:t xml:space="preserve"> subject to police enquiry.  Any disclosure under FOI legislation is a disclosure to the world at large and any information released at this time could jeopardise or prejudice the ongoing enquiry.</w:t>
      </w:r>
    </w:p>
    <w:p w14:paraId="1C2C50E0" w14:textId="77777777" w:rsidR="003D743B" w:rsidRPr="003D743B" w:rsidRDefault="003D743B" w:rsidP="003D743B">
      <w:pPr>
        <w:tabs>
          <w:tab w:val="left" w:pos="5400"/>
        </w:tabs>
      </w:pPr>
    </w:p>
    <w:p w14:paraId="1C2C50E1" w14:textId="77777777" w:rsidR="003D743B" w:rsidRPr="003D743B" w:rsidRDefault="003D743B" w:rsidP="003D743B">
      <w:pPr>
        <w:tabs>
          <w:tab w:val="left" w:pos="5400"/>
        </w:tabs>
        <w:rPr>
          <w:b/>
        </w:rPr>
      </w:pPr>
      <w:r w:rsidRPr="003D743B">
        <w:rPr>
          <w:b/>
        </w:rPr>
        <w:t xml:space="preserve">Public Interest Test </w:t>
      </w:r>
    </w:p>
    <w:p w14:paraId="1C2C50E2" w14:textId="77777777" w:rsidR="003D743B" w:rsidRPr="003D743B" w:rsidRDefault="003D743B" w:rsidP="003D743B">
      <w:pPr>
        <w:tabs>
          <w:tab w:val="left" w:pos="5400"/>
        </w:tabs>
      </w:pPr>
      <w:r w:rsidRPr="003D743B">
        <w:t xml:space="preserve">I do appreciate that there is a degree of interest in the release of the information you have requested and that to do so would help inform public debate on policing in Scotland.  </w:t>
      </w:r>
    </w:p>
    <w:p w14:paraId="1C2C50E3" w14:textId="77777777" w:rsidR="003D743B" w:rsidRPr="003D743B" w:rsidRDefault="003D743B" w:rsidP="003D743B">
      <w:pPr>
        <w:tabs>
          <w:tab w:val="left" w:pos="5400"/>
        </w:tabs>
      </w:pPr>
      <w:r w:rsidRPr="003D743B">
        <w:t xml:space="preserve">However it is essential that any release of information does not interfere or prejudice ongoing enquiries.  To do so would put the enquiries at risk and to do so would be vastly against the public interest. </w:t>
      </w:r>
    </w:p>
    <w:p w14:paraId="1C2C50E4" w14:textId="77777777" w:rsidR="003D743B" w:rsidRDefault="003D743B" w:rsidP="003D743B">
      <w:pPr>
        <w:tabs>
          <w:tab w:val="left" w:pos="5400"/>
        </w:tabs>
      </w:pPr>
      <w:r w:rsidRPr="003D743B">
        <w:t xml:space="preserve">The balance lies in withholding the information requested at this time.  </w:t>
      </w:r>
    </w:p>
    <w:p w14:paraId="1C2C50E5" w14:textId="77777777" w:rsidR="003D743B" w:rsidRDefault="003D743B" w:rsidP="003D743B">
      <w:pPr>
        <w:tabs>
          <w:tab w:val="left" w:pos="5400"/>
        </w:tabs>
      </w:pPr>
    </w:p>
    <w:p w14:paraId="1C2C50E6" w14:textId="77777777" w:rsidR="003D743B" w:rsidRPr="003D743B" w:rsidRDefault="003D743B" w:rsidP="003D743B">
      <w:pPr>
        <w:tabs>
          <w:tab w:val="left" w:pos="5400"/>
        </w:tabs>
        <w:rPr>
          <w:b/>
        </w:rPr>
      </w:pPr>
      <w:r w:rsidRPr="003D743B">
        <w:rPr>
          <w:b/>
        </w:rPr>
        <w:t>Section 35(1)</w:t>
      </w:r>
      <w:r w:rsidR="00C970AE">
        <w:rPr>
          <w:b/>
        </w:rPr>
        <w:t>(a)&amp;</w:t>
      </w:r>
      <w:r w:rsidRPr="003D743B">
        <w:rPr>
          <w:b/>
        </w:rPr>
        <w:t>(b) – Law Enforcement</w:t>
      </w:r>
    </w:p>
    <w:p w14:paraId="1C2C50E7" w14:textId="77777777" w:rsidR="003D743B" w:rsidRPr="003D743B" w:rsidRDefault="003D743B" w:rsidP="003D743B">
      <w:pPr>
        <w:tabs>
          <w:tab w:val="left" w:pos="5400"/>
        </w:tabs>
        <w:rPr>
          <w:b/>
        </w:rPr>
      </w:pPr>
      <w:r w:rsidRPr="003D743B">
        <w:rPr>
          <w:b/>
        </w:rPr>
        <w:t>Section 39(1) – Health, safety and the environment</w:t>
      </w:r>
    </w:p>
    <w:p w14:paraId="1C2C50E8" w14:textId="77777777" w:rsidR="003D743B" w:rsidRPr="003D743B" w:rsidRDefault="003D743B" w:rsidP="003D743B">
      <w:pPr>
        <w:tabs>
          <w:tab w:val="left" w:pos="5400"/>
        </w:tabs>
      </w:pPr>
      <w:r w:rsidRPr="003D743B">
        <w:t>In regards to Section 35(1)(a)</w:t>
      </w:r>
      <w:r w:rsidR="00C970AE">
        <w:t>&amp;</w:t>
      </w:r>
      <w:r w:rsidRPr="003D743B">
        <w:t>(b) and 39(1), as per the above, release of this information would be likely to prejudice substantially the ability of the police to investigate and detect crime, and would have a similar detrimental impact on the apprehension or prosecution of offenders.</w:t>
      </w:r>
    </w:p>
    <w:p w14:paraId="1C2C50E9" w14:textId="77777777" w:rsidR="003D743B" w:rsidRPr="003D743B" w:rsidRDefault="003D743B" w:rsidP="003D743B">
      <w:pPr>
        <w:tabs>
          <w:tab w:val="left" w:pos="5400"/>
        </w:tabs>
      </w:pPr>
      <w:r w:rsidRPr="003D743B">
        <w:t xml:space="preserve">It would provide an insight into murder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1C2C50EA" w14:textId="77777777" w:rsidR="003D743B" w:rsidRPr="003D743B" w:rsidRDefault="003D743B" w:rsidP="003D743B">
      <w:pPr>
        <w:tabs>
          <w:tab w:val="left" w:pos="5400"/>
        </w:tabs>
      </w:pPr>
      <w:r w:rsidRPr="003D743B">
        <w:t>This would increase the risk to the personal safety of individuals and also the safety of the police officers responding to incidents.</w:t>
      </w:r>
    </w:p>
    <w:p w14:paraId="1C2C50EB" w14:textId="77777777" w:rsidR="003D743B" w:rsidRDefault="003D743B" w:rsidP="003D743B">
      <w:pPr>
        <w:tabs>
          <w:tab w:val="left" w:pos="5400"/>
        </w:tabs>
      </w:pPr>
      <w:r w:rsidRPr="003D743B">
        <w:t>These are non-absolute exemptions and requires the application of the public interest test.</w:t>
      </w:r>
    </w:p>
    <w:p w14:paraId="1C2C50EC" w14:textId="77777777" w:rsidR="003D743B" w:rsidRPr="003D743B" w:rsidRDefault="003D743B" w:rsidP="003D743B">
      <w:pPr>
        <w:tabs>
          <w:tab w:val="left" w:pos="5400"/>
        </w:tabs>
      </w:pPr>
    </w:p>
    <w:p w14:paraId="1C2C50ED" w14:textId="77777777" w:rsidR="003D743B" w:rsidRPr="003D743B" w:rsidRDefault="003D743B" w:rsidP="003D743B">
      <w:pPr>
        <w:tabs>
          <w:tab w:val="left" w:pos="5400"/>
        </w:tabs>
        <w:rPr>
          <w:b/>
        </w:rPr>
      </w:pPr>
      <w:r w:rsidRPr="003D743B">
        <w:rPr>
          <w:b/>
        </w:rPr>
        <w:t>Public Interest Test</w:t>
      </w:r>
    </w:p>
    <w:p w14:paraId="1C2C50EE" w14:textId="77777777" w:rsidR="003D743B" w:rsidRPr="003D743B" w:rsidRDefault="003D743B" w:rsidP="003D743B">
      <w:pPr>
        <w:tabs>
          <w:tab w:val="left" w:pos="5400"/>
        </w:tabs>
      </w:pPr>
      <w:r w:rsidRPr="003D743B">
        <w:t xml:space="preserve">Public awareness would favour a disclosure as it would contribute to the public debate surrounding a high profile murder investigation and the police handling of such an enquiry. </w:t>
      </w:r>
    </w:p>
    <w:p w14:paraId="1C2C50EF" w14:textId="77777777" w:rsidR="003D743B" w:rsidRPr="003D743B" w:rsidRDefault="003D743B" w:rsidP="003D743B">
      <w:pPr>
        <w:tabs>
          <w:tab w:val="left" w:pos="5400"/>
        </w:tabs>
      </w:pPr>
      <w:r w:rsidRPr="003D743B">
        <w:lastRenderedPageBreak/>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1C2C50F0" w14:textId="77777777" w:rsidR="003D743B" w:rsidRPr="003D743B" w:rsidRDefault="003D743B" w:rsidP="003D743B">
      <w:pPr>
        <w:tabs>
          <w:tab w:val="left" w:pos="5400"/>
        </w:tabs>
      </w:pPr>
      <w:r w:rsidRPr="003D743B">
        <w:t>Accordingly, at this time the public interest lies in protecting the integrity of investigative and criminal justice procedures by refusing to provide the information sought.</w:t>
      </w:r>
    </w:p>
    <w:p w14:paraId="1C2C50F1" w14:textId="77777777" w:rsidR="00BF6B81" w:rsidRPr="00B11A55" w:rsidRDefault="003D743B" w:rsidP="00793DD5">
      <w:pPr>
        <w:tabs>
          <w:tab w:val="left" w:pos="5400"/>
        </w:tabs>
      </w:pPr>
      <w:r w:rsidRPr="003D743B">
        <w:t>I appreciate that there is a public interest in relation to police investigations and in particular murder investigations.  That said, it is essential that neither the investigation nor the potential for proceedings to be brought against an individual are put at risk.</w:t>
      </w:r>
    </w:p>
    <w:p w14:paraId="1C2C50F2" w14:textId="77777777" w:rsidR="00496A08" w:rsidRPr="00BF6B81" w:rsidRDefault="00496A08" w:rsidP="00793DD5">
      <w:r>
        <w:t xml:space="preserve">If you require any further </w:t>
      </w:r>
      <w:r w:rsidRPr="00874BFD">
        <w:t>assistance</w:t>
      </w:r>
      <w:r>
        <w:t xml:space="preserve"> please contact us quoting the reference above.</w:t>
      </w:r>
    </w:p>
    <w:p w14:paraId="1C2C50F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C2C50F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C2C50F5" w14:textId="77777777" w:rsidR="00B461B2" w:rsidRDefault="00496A08" w:rsidP="00793DD5">
      <w:r w:rsidRPr="007C470A">
        <w:t>Following an OSIC appeal, you can appeal to the Court of Session on a point of law only.</w:t>
      </w:r>
      <w:r w:rsidR="00D47E36">
        <w:t xml:space="preserve"> </w:t>
      </w:r>
    </w:p>
    <w:p w14:paraId="1C2C50F6"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C2C50F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C2C50F8"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C50FD" w14:textId="77777777" w:rsidR="00195CC4" w:rsidRDefault="00195CC4" w:rsidP="00491644">
      <w:r>
        <w:separator/>
      </w:r>
    </w:p>
  </w:endnote>
  <w:endnote w:type="continuationSeparator" w:id="0">
    <w:p w14:paraId="1C2C50F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102" w14:textId="77777777" w:rsidR="00491644" w:rsidRDefault="00491644">
    <w:pPr>
      <w:pStyle w:val="Footer"/>
    </w:pPr>
  </w:p>
  <w:p w14:paraId="1C2C510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10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C2C510A" wp14:editId="1C2C510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C2C510C" wp14:editId="1C2C510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C2C510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108" w14:textId="77777777" w:rsidR="00491644" w:rsidRDefault="00491644">
    <w:pPr>
      <w:pStyle w:val="Footer"/>
    </w:pPr>
  </w:p>
  <w:p w14:paraId="1C2C510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50FB" w14:textId="77777777" w:rsidR="00195CC4" w:rsidRDefault="00195CC4" w:rsidP="00491644">
      <w:r>
        <w:separator/>
      </w:r>
    </w:p>
  </w:footnote>
  <w:footnote w:type="continuationSeparator" w:id="0">
    <w:p w14:paraId="1C2C50F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0F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p w14:paraId="1C2C510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101"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510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77D">
      <w:rPr>
        <w:rFonts w:ascii="Times New Roman" w:hAnsi="Times New Roman" w:cs="Times New Roman"/>
        <w:b/>
        <w:color w:val="FF0000"/>
      </w:rPr>
      <w:t>OFFICIAL</w:t>
    </w:r>
    <w:r>
      <w:rPr>
        <w:rFonts w:ascii="Times New Roman" w:hAnsi="Times New Roman" w:cs="Times New Roman"/>
        <w:b/>
        <w:color w:val="FF0000"/>
      </w:rPr>
      <w:fldChar w:fldCharType="end"/>
    </w:r>
  </w:p>
  <w:p w14:paraId="1C2C5107"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07E"/>
    <w:multiLevelType w:val="hybridMultilevel"/>
    <w:tmpl w:val="BA56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B7627"/>
    <w:multiLevelType w:val="hybridMultilevel"/>
    <w:tmpl w:val="2F82F9EE"/>
    <w:lvl w:ilvl="0" w:tplc="D5A83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377D"/>
    <w:rsid w:val="00141533"/>
    <w:rsid w:val="00167528"/>
    <w:rsid w:val="00195CC4"/>
    <w:rsid w:val="00207326"/>
    <w:rsid w:val="00253DF6"/>
    <w:rsid w:val="00255F1E"/>
    <w:rsid w:val="00344DF3"/>
    <w:rsid w:val="0036503B"/>
    <w:rsid w:val="003D6D03"/>
    <w:rsid w:val="003D743B"/>
    <w:rsid w:val="003E12CA"/>
    <w:rsid w:val="004010DC"/>
    <w:rsid w:val="0040168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970AE"/>
    <w:rsid w:val="00CD566A"/>
    <w:rsid w:val="00CF1111"/>
    <w:rsid w:val="00D05706"/>
    <w:rsid w:val="00D27DC5"/>
    <w:rsid w:val="00D47E36"/>
    <w:rsid w:val="00E55D79"/>
    <w:rsid w:val="00EF4761"/>
    <w:rsid w:val="00F03CC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2C50C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03F91-2AF4-4B1E-AF59-B506549A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559FA1-9E58-4A34-A739-A7BF582A1A54}">
  <ds:schemaRefs>
    <ds:schemaRef ds:uri="http://schemas.microsoft.com/sharepoint/v3/contenttype/forms"/>
  </ds:schemaRefs>
</ds:datastoreItem>
</file>

<file path=customXml/itemProps3.xml><?xml version="1.0" encoding="utf-8"?>
<ds:datastoreItem xmlns:ds="http://schemas.openxmlformats.org/officeDocument/2006/customXml" ds:itemID="{A32A11A2-0F83-4A69-88DF-7BEE579938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2023-05-09T10:59:00Z</cp:lastPrinted>
  <dcterms:created xsi:type="dcterms:W3CDTF">2023-05-09T10:59:00Z</dcterms:created>
  <dcterms:modified xsi:type="dcterms:W3CDTF">2023-05-09T11:00:00Z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