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A4BF4D3" w:rsidR="00B17211" w:rsidRPr="00B17211" w:rsidRDefault="00B17211" w:rsidP="007F490F">
            <w:r w:rsidRPr="007F490F">
              <w:rPr>
                <w:rStyle w:val="Heading2Char"/>
              </w:rPr>
              <w:t>Our reference:</w:t>
            </w:r>
            <w:r>
              <w:t xml:space="preserve">  FOI 2</w:t>
            </w:r>
            <w:r w:rsidR="00EF0FBB">
              <w:t>5</w:t>
            </w:r>
            <w:r>
              <w:t>-</w:t>
            </w:r>
            <w:r w:rsidR="00C84952">
              <w:t>3</w:t>
            </w:r>
            <w:r w:rsidR="00BF53FA">
              <w:t>448</w:t>
            </w:r>
          </w:p>
          <w:p w14:paraId="34BDABA6" w14:textId="5A8DD8A8" w:rsidR="00B17211" w:rsidRDefault="00456324" w:rsidP="00EE2373">
            <w:r w:rsidRPr="007F490F">
              <w:rPr>
                <w:rStyle w:val="Heading2Char"/>
              </w:rPr>
              <w:t>Respon</w:t>
            </w:r>
            <w:r w:rsidR="007D55F6">
              <w:rPr>
                <w:rStyle w:val="Heading2Char"/>
              </w:rPr>
              <w:t>ded to:</w:t>
            </w:r>
            <w:r w:rsidR="007F490F">
              <w:t xml:space="preserve">  </w:t>
            </w:r>
            <w:r w:rsidR="00D429E3">
              <w:t>24</w:t>
            </w:r>
            <w:r w:rsidR="006D5799">
              <w:t xml:space="preserve"> </w:t>
            </w:r>
            <w:r w:rsidR="00C84952">
              <w:t>November</w:t>
            </w:r>
            <w:r w:rsidR="001C4938">
              <w:t xml:space="preserve"> </w:t>
            </w:r>
            <w:r>
              <w:t>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D05F66D" w14:textId="08D6BFDB" w:rsidR="00BF53FA" w:rsidRDefault="00BF53FA" w:rsidP="00BF53FA">
      <w:pPr>
        <w:rPr>
          <w:b/>
          <w:bCs/>
        </w:rPr>
      </w:pPr>
      <w:r w:rsidRPr="00BF53FA">
        <w:rPr>
          <w:b/>
          <w:bCs/>
        </w:rPr>
        <w:t>1)</w:t>
      </w:r>
      <w:r>
        <w:rPr>
          <w:b/>
          <w:bCs/>
        </w:rPr>
        <w:t xml:space="preserve"> </w:t>
      </w:r>
      <w:r w:rsidRPr="00BF53FA">
        <w:rPr>
          <w:b/>
          <w:bCs/>
        </w:rPr>
        <w:t xml:space="preserve">All crimes that have been recorded under the Fireworks and Pyrotechnic Articles (Scotland) Act 2022 related to the prohibition on providing fireworks or pyrotechnic articles to children. Please provide the number of crimes recorded for this offence from quarter 3 of 2024 onwards. </w:t>
      </w:r>
    </w:p>
    <w:p w14:paraId="2B5A2AB6" w14:textId="206DA75F" w:rsidR="00D94947" w:rsidRPr="000A0020" w:rsidRDefault="00F15262" w:rsidP="00D94947">
      <w:r>
        <w:t xml:space="preserve">Offence: </w:t>
      </w:r>
      <w:r w:rsidR="00D94947">
        <w:t xml:space="preserve">Section 21(1) – </w:t>
      </w:r>
      <w:r w:rsidR="006C3459" w:rsidRPr="006C3459">
        <w:t>Buy</w:t>
      </w:r>
      <w:r w:rsidR="00D94947">
        <w:t>, or a</w:t>
      </w:r>
      <w:r w:rsidR="006C3459" w:rsidRPr="006C3459">
        <w:t>ttempt</w:t>
      </w:r>
      <w:r w:rsidR="00D94947">
        <w:t xml:space="preserve"> to buy, a firework or other </w:t>
      </w:r>
      <w:r w:rsidR="001F415B">
        <w:t>p</w:t>
      </w:r>
      <w:r w:rsidR="00D94947">
        <w:t xml:space="preserve">yrotechnic article for a person under the age of 18 years </w:t>
      </w:r>
    </w:p>
    <w:p w14:paraId="2020A8CA" w14:textId="54ACF829" w:rsidR="006C3459" w:rsidRPr="006C3459" w:rsidRDefault="006C3459" w:rsidP="00BF53FA">
      <w:r>
        <w:t xml:space="preserve">Recorded Crimes: </w:t>
      </w:r>
      <w:r w:rsidRPr="006C3459">
        <w:t>3</w:t>
      </w:r>
    </w:p>
    <w:p w14:paraId="4BE6F2A3" w14:textId="77777777" w:rsidR="00F15262" w:rsidRDefault="00BF53FA" w:rsidP="006C3459">
      <w:pPr>
        <w:rPr>
          <w:b/>
          <w:bCs/>
        </w:rPr>
      </w:pPr>
      <w:r w:rsidRPr="00BF53FA">
        <w:rPr>
          <w:b/>
          <w:bCs/>
        </w:rPr>
        <w:t>2)</w:t>
      </w:r>
      <w:r>
        <w:rPr>
          <w:b/>
          <w:bCs/>
        </w:rPr>
        <w:t xml:space="preserve"> </w:t>
      </w:r>
      <w:r w:rsidRPr="00BF53FA">
        <w:rPr>
          <w:b/>
          <w:bCs/>
        </w:rPr>
        <w:t xml:space="preserve">All crimes that have been recorded under the Fireworks and Pyrotechnic Articles (Scotland) Act 2022 related to the use of pyrotechnic articles in public places. Please provide the number of crimes recorded for this offence from quarter 3 of 2024 onwards. </w:t>
      </w:r>
    </w:p>
    <w:p w14:paraId="790E5AD9" w14:textId="4784C784" w:rsidR="006C3459" w:rsidRPr="00F15262" w:rsidRDefault="00F15262" w:rsidP="006C3459">
      <w:pPr>
        <w:rPr>
          <w:b/>
          <w:bCs/>
        </w:rPr>
      </w:pPr>
      <w:r>
        <w:t xml:space="preserve">Offence: </w:t>
      </w:r>
      <w:r w:rsidR="006C3459" w:rsidRPr="006C3459">
        <w:t xml:space="preserve">Section </w:t>
      </w:r>
      <w:r w:rsidR="006C3459">
        <w:t>35</w:t>
      </w:r>
      <w:r w:rsidR="006C3459" w:rsidRPr="006C3459">
        <w:t>(1) –</w:t>
      </w:r>
      <w:r w:rsidR="006C3459">
        <w:t xml:space="preserve"> Possession </w:t>
      </w:r>
      <w:r w:rsidR="00D94947">
        <w:t xml:space="preserve">of pyrotechnic article in public place </w:t>
      </w:r>
    </w:p>
    <w:p w14:paraId="7929A0FB" w14:textId="2BC93E0C" w:rsidR="00B624FF" w:rsidRDefault="006C3459" w:rsidP="00D152AA">
      <w:r>
        <w:t>Recorded Crimes: 71</w:t>
      </w:r>
    </w:p>
    <w:p w14:paraId="500F2681" w14:textId="77777777" w:rsidR="00D152AA" w:rsidRDefault="00D152AA" w:rsidP="00D152AA"/>
    <w:p w14:paraId="1EF81693" w14:textId="65F167D7" w:rsidR="00B624FF" w:rsidRDefault="00B624FF" w:rsidP="00B624FF">
      <w:pPr>
        <w:tabs>
          <w:tab w:val="left" w:pos="5400"/>
        </w:tabs>
      </w:pPr>
      <w:r w:rsidRPr="00BF0EEF">
        <w:t xml:space="preserve">All statistics are provisional and should be treated as management information. </w:t>
      </w:r>
    </w:p>
    <w:p w14:paraId="16D99BB2" w14:textId="3B311AA8" w:rsidR="00D65C9E" w:rsidRPr="00BF0EEF" w:rsidRDefault="00480370" w:rsidP="00B624FF">
      <w:pPr>
        <w:tabs>
          <w:tab w:val="left" w:pos="5400"/>
        </w:tabs>
      </w:pPr>
      <w:r>
        <w:t xml:space="preserve">Data was extracted based on the Crime Report’s raised date. </w:t>
      </w:r>
    </w:p>
    <w:p w14:paraId="2905C83D" w14:textId="77777777" w:rsidR="00B624FF" w:rsidRDefault="00B624FF" w:rsidP="00793DD5"/>
    <w:p w14:paraId="34BDABBE" w14:textId="1B6FBF2C" w:rsidR="00496A08" w:rsidRPr="00BF6B81" w:rsidRDefault="00FF7393" w:rsidP="00793DD5">
      <w:r>
        <w:t>I</w:t>
      </w:r>
      <w:r w:rsidR="00496A08">
        <w:t xml:space="preserve">f you require any further </w:t>
      </w:r>
      <w:r w:rsidR="00496A08" w:rsidRPr="00874BFD">
        <w:t>assistance</w:t>
      </w:r>
      <w:r w:rsidR="00645CFA">
        <w:t>,</w:t>
      </w:r>
      <w:r w:rsidR="00496A08">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68B1BEC0" w14:textId="77777777" w:rsidR="006C3459" w:rsidRDefault="00B11A55" w:rsidP="006C3459">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r w:rsidR="006C3459">
        <w:t xml:space="preserve"> </w:t>
      </w:r>
    </w:p>
    <w:p w14:paraId="34BDABC4" w14:textId="217D8DB3" w:rsidR="007F490F" w:rsidRDefault="007F490F" w:rsidP="006C3459">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D4631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16C09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1FF0B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7B996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6EC00C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D6810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4651"/>
    <w:multiLevelType w:val="hybridMultilevel"/>
    <w:tmpl w:val="C31EC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55824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4E93"/>
    <w:rsid w:val="00090F3B"/>
    <w:rsid w:val="000A6CFD"/>
    <w:rsid w:val="000B01FE"/>
    <w:rsid w:val="000E2F19"/>
    <w:rsid w:val="000E6526"/>
    <w:rsid w:val="001323A2"/>
    <w:rsid w:val="0013699E"/>
    <w:rsid w:val="00141533"/>
    <w:rsid w:val="00151DD0"/>
    <w:rsid w:val="00167528"/>
    <w:rsid w:val="00195CC4"/>
    <w:rsid w:val="001C4938"/>
    <w:rsid w:val="001E18F8"/>
    <w:rsid w:val="001F415B"/>
    <w:rsid w:val="00207326"/>
    <w:rsid w:val="00253DF6"/>
    <w:rsid w:val="00255F1E"/>
    <w:rsid w:val="002A35A6"/>
    <w:rsid w:val="002F5274"/>
    <w:rsid w:val="0033715C"/>
    <w:rsid w:val="0036503B"/>
    <w:rsid w:val="00376A4A"/>
    <w:rsid w:val="003D6D03"/>
    <w:rsid w:val="003E12CA"/>
    <w:rsid w:val="004010DC"/>
    <w:rsid w:val="00405BCE"/>
    <w:rsid w:val="004341F0"/>
    <w:rsid w:val="00455E14"/>
    <w:rsid w:val="00456324"/>
    <w:rsid w:val="00475460"/>
    <w:rsid w:val="00480370"/>
    <w:rsid w:val="00484D91"/>
    <w:rsid w:val="00490317"/>
    <w:rsid w:val="00491644"/>
    <w:rsid w:val="00496A08"/>
    <w:rsid w:val="004E1605"/>
    <w:rsid w:val="004F653C"/>
    <w:rsid w:val="00540A52"/>
    <w:rsid w:val="00557306"/>
    <w:rsid w:val="0060085E"/>
    <w:rsid w:val="00645CFA"/>
    <w:rsid w:val="00647094"/>
    <w:rsid w:val="00685219"/>
    <w:rsid w:val="006C3459"/>
    <w:rsid w:val="006D5799"/>
    <w:rsid w:val="007440EA"/>
    <w:rsid w:val="00750D83"/>
    <w:rsid w:val="00763390"/>
    <w:rsid w:val="00785DBC"/>
    <w:rsid w:val="00790503"/>
    <w:rsid w:val="00793DD5"/>
    <w:rsid w:val="007D55F6"/>
    <w:rsid w:val="007F490F"/>
    <w:rsid w:val="0080774C"/>
    <w:rsid w:val="0082788C"/>
    <w:rsid w:val="0086779C"/>
    <w:rsid w:val="00874BFD"/>
    <w:rsid w:val="008846B0"/>
    <w:rsid w:val="008964EF"/>
    <w:rsid w:val="00915E01"/>
    <w:rsid w:val="009631A4"/>
    <w:rsid w:val="00976B5E"/>
    <w:rsid w:val="00977296"/>
    <w:rsid w:val="00987250"/>
    <w:rsid w:val="009E6A22"/>
    <w:rsid w:val="009F3C35"/>
    <w:rsid w:val="00A04A7E"/>
    <w:rsid w:val="00A25E93"/>
    <w:rsid w:val="00A320FF"/>
    <w:rsid w:val="00A70AC0"/>
    <w:rsid w:val="00A84EA9"/>
    <w:rsid w:val="00AB070A"/>
    <w:rsid w:val="00AC443C"/>
    <w:rsid w:val="00B033D6"/>
    <w:rsid w:val="00B11A55"/>
    <w:rsid w:val="00B17211"/>
    <w:rsid w:val="00B461B2"/>
    <w:rsid w:val="00B624FF"/>
    <w:rsid w:val="00B654B6"/>
    <w:rsid w:val="00B71B3C"/>
    <w:rsid w:val="00BA230A"/>
    <w:rsid w:val="00BB13B3"/>
    <w:rsid w:val="00BC389E"/>
    <w:rsid w:val="00BE1888"/>
    <w:rsid w:val="00BE4F44"/>
    <w:rsid w:val="00BF53FA"/>
    <w:rsid w:val="00BF6B81"/>
    <w:rsid w:val="00C049D1"/>
    <w:rsid w:val="00C077A8"/>
    <w:rsid w:val="00C14FF4"/>
    <w:rsid w:val="00C1679F"/>
    <w:rsid w:val="00C22FF9"/>
    <w:rsid w:val="00C606A2"/>
    <w:rsid w:val="00C63872"/>
    <w:rsid w:val="00C84948"/>
    <w:rsid w:val="00C84952"/>
    <w:rsid w:val="00C94ED8"/>
    <w:rsid w:val="00CF1111"/>
    <w:rsid w:val="00D05706"/>
    <w:rsid w:val="00D152AA"/>
    <w:rsid w:val="00D27DC5"/>
    <w:rsid w:val="00D429E3"/>
    <w:rsid w:val="00D47E36"/>
    <w:rsid w:val="00D65C9E"/>
    <w:rsid w:val="00D77D25"/>
    <w:rsid w:val="00D94947"/>
    <w:rsid w:val="00DA1167"/>
    <w:rsid w:val="00DF3689"/>
    <w:rsid w:val="00E25AB4"/>
    <w:rsid w:val="00E55D79"/>
    <w:rsid w:val="00EE2373"/>
    <w:rsid w:val="00EE6EEE"/>
    <w:rsid w:val="00EF0FBB"/>
    <w:rsid w:val="00EF4761"/>
    <w:rsid w:val="00F15262"/>
    <w:rsid w:val="00F95D85"/>
    <w:rsid w:val="00FC2DA7"/>
    <w:rsid w:val="00FC3266"/>
    <w:rsid w:val="00FE44E2"/>
    <w:rsid w:val="00FF7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BA230A"/>
    <w:rPr>
      <w:color w:val="605E5C"/>
      <w:shd w:val="clear" w:color="auto" w:fill="E1DFDD"/>
    </w:rPr>
  </w:style>
  <w:style w:type="character" w:styleId="FollowedHyperlink">
    <w:name w:val="FollowedHyperlink"/>
    <w:basedOn w:val="DefaultParagraphFont"/>
    <w:uiPriority w:val="99"/>
    <w:semiHidden/>
    <w:unhideWhenUsed/>
    <w:rsid w:val="009E6A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80140">
      <w:bodyDiv w:val="1"/>
      <w:marLeft w:val="0"/>
      <w:marRight w:val="0"/>
      <w:marTop w:val="0"/>
      <w:marBottom w:val="0"/>
      <w:divBdr>
        <w:top w:val="none" w:sz="0" w:space="0" w:color="auto"/>
        <w:left w:val="none" w:sz="0" w:space="0" w:color="auto"/>
        <w:bottom w:val="none" w:sz="0" w:space="0" w:color="auto"/>
        <w:right w:val="none" w:sz="0" w:space="0" w:color="auto"/>
      </w:divBdr>
    </w:div>
    <w:div w:id="818423635">
      <w:bodyDiv w:val="1"/>
      <w:marLeft w:val="0"/>
      <w:marRight w:val="0"/>
      <w:marTop w:val="0"/>
      <w:marBottom w:val="0"/>
      <w:divBdr>
        <w:top w:val="none" w:sz="0" w:space="0" w:color="auto"/>
        <w:left w:val="none" w:sz="0" w:space="0" w:color="auto"/>
        <w:bottom w:val="none" w:sz="0" w:space="0" w:color="auto"/>
        <w:right w:val="none" w:sz="0" w:space="0" w:color="auto"/>
      </w:divBdr>
    </w:div>
    <w:div w:id="975260075">
      <w:bodyDiv w:val="1"/>
      <w:marLeft w:val="0"/>
      <w:marRight w:val="0"/>
      <w:marTop w:val="0"/>
      <w:marBottom w:val="0"/>
      <w:divBdr>
        <w:top w:val="none" w:sz="0" w:space="0" w:color="auto"/>
        <w:left w:val="none" w:sz="0" w:space="0" w:color="auto"/>
        <w:bottom w:val="none" w:sz="0" w:space="0" w:color="auto"/>
        <w:right w:val="none" w:sz="0" w:space="0" w:color="auto"/>
      </w:divBdr>
    </w:div>
    <w:div w:id="993141728">
      <w:bodyDiv w:val="1"/>
      <w:marLeft w:val="0"/>
      <w:marRight w:val="0"/>
      <w:marTop w:val="0"/>
      <w:marBottom w:val="0"/>
      <w:divBdr>
        <w:top w:val="none" w:sz="0" w:space="0" w:color="auto"/>
        <w:left w:val="none" w:sz="0" w:space="0" w:color="auto"/>
        <w:bottom w:val="none" w:sz="0" w:space="0" w:color="auto"/>
        <w:right w:val="none" w:sz="0" w:space="0" w:color="auto"/>
      </w:divBdr>
    </w:div>
    <w:div w:id="1456679551">
      <w:bodyDiv w:val="1"/>
      <w:marLeft w:val="0"/>
      <w:marRight w:val="0"/>
      <w:marTop w:val="0"/>
      <w:marBottom w:val="0"/>
      <w:divBdr>
        <w:top w:val="none" w:sz="0" w:space="0" w:color="auto"/>
        <w:left w:val="none" w:sz="0" w:space="0" w:color="auto"/>
        <w:bottom w:val="none" w:sz="0" w:space="0" w:color="auto"/>
        <w:right w:val="none" w:sz="0" w:space="0" w:color="auto"/>
      </w:divBdr>
    </w:div>
    <w:div w:id="192337531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338</Words>
  <Characters>1933</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2025-11-20T09:49:00Z</dcterms:created>
  <dcterms:modified xsi:type="dcterms:W3CDTF">2025-11-24T16:51:00Z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