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0ACAD2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3B5025">
              <w:t>3059</w:t>
            </w:r>
          </w:p>
          <w:p w14:paraId="34BDABA6" w14:textId="0160827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7757F">
              <w:t>15</w:t>
            </w:r>
            <w:r w:rsidR="006D5799">
              <w:t xml:space="preserve"> </w:t>
            </w:r>
            <w:r w:rsidR="00785DBC">
              <w:t>December</w:t>
            </w:r>
            <w:r>
              <w:t xml:space="preserve"> 2023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EFB9453" w14:textId="51EC4A06" w:rsidR="003B5025" w:rsidRDefault="003B5025" w:rsidP="003B5025">
      <w:pPr>
        <w:pStyle w:val="Heading2"/>
      </w:pPr>
      <w:r>
        <w:t>Follow up to 23-2832</w:t>
      </w:r>
    </w:p>
    <w:p w14:paraId="4BD18323" w14:textId="2899337D" w:rsidR="003B5025" w:rsidRDefault="003B5025" w:rsidP="003B5025">
      <w:pPr>
        <w:pStyle w:val="Heading2"/>
      </w:pPr>
      <w:r w:rsidRPr="003B5025">
        <w:t>Please can you share with me the number of offences recorded under the Home Office Code 92/21 since the period 01/01/13 and broken down per year.</w:t>
      </w:r>
      <w:r w:rsidR="000B0902">
        <w:tab/>
      </w:r>
    </w:p>
    <w:p w14:paraId="51B8AB8C" w14:textId="77777777" w:rsidR="000B0902" w:rsidRDefault="003B5025" w:rsidP="000B0902">
      <w:r w:rsidRPr="003B5025">
        <w:t>Please be first of all be advised that Police Scotland do not use Home Office crime classifications</w:t>
      </w:r>
      <w:r w:rsidR="000B0902">
        <w:t xml:space="preserve"> and there is no Scottish equivalent to ‘production of Cannabis’</w:t>
      </w:r>
      <w:r w:rsidRPr="003B5025">
        <w:t>. As such, in terms of Section 17 of the Freedom of Information (Scotland) Act 2002, this represents a notice that the information you seek is not held by Police Scotland.</w:t>
      </w:r>
    </w:p>
    <w:p w14:paraId="34BDABBC" w14:textId="05315C90" w:rsidR="00A320FF" w:rsidRPr="000B0902" w:rsidRDefault="003B5025" w:rsidP="000B0902">
      <w:pPr>
        <w:rPr>
          <w:rFonts w:eastAsiaTheme="majorEastAsia" w:cstheme="majorBidi"/>
          <w:b/>
          <w:color w:val="000000" w:themeColor="text1"/>
          <w:szCs w:val="26"/>
        </w:rPr>
      </w:pPr>
      <w:r w:rsidRPr="003B5025">
        <w:rPr>
          <w:b/>
        </w:rPr>
        <w:br/>
        <w:t xml:space="preserve">However, please advise if in Scotland there is a more relevant code, but I’m assuming, because it’s a drug-related offence, it’s consistent across the UK. </w:t>
      </w:r>
    </w:p>
    <w:p w14:paraId="7B170C20" w14:textId="77777777" w:rsidR="003B5025" w:rsidRPr="003B5025" w:rsidRDefault="003B5025" w:rsidP="003B5025">
      <w:pPr>
        <w:tabs>
          <w:tab w:val="left" w:pos="5400"/>
        </w:tabs>
      </w:pPr>
      <w:r w:rsidRPr="003B5025">
        <w:t>I can advise you that, Police Scotland record crimes (recorded and detected) using the Scottish Government Justice Department</w:t>
      </w:r>
      <w:hyperlink r:id="rId11" w:history="1">
        <w:r w:rsidRPr="003B5025">
          <w:rPr>
            <w:rStyle w:val="Hyperlink"/>
          </w:rPr>
          <w:t xml:space="preserve"> crime classification codes</w:t>
        </w:r>
      </w:hyperlink>
      <w:r w:rsidRPr="003B5025">
        <w:t xml:space="preserve">. </w:t>
      </w:r>
    </w:p>
    <w:p w14:paraId="34BDABBD" w14:textId="5C995B7F" w:rsidR="00BF6B81" w:rsidRPr="000B0902" w:rsidRDefault="003B5025" w:rsidP="00793DD5">
      <w:pPr>
        <w:tabs>
          <w:tab w:val="left" w:pos="5400"/>
        </w:tabs>
        <w:rPr>
          <w:color w:val="0000FF"/>
          <w:u w:val="single"/>
        </w:rPr>
      </w:pPr>
      <w:r>
        <w:t xml:space="preserve">As explained previously to you, misuse of drug offences are not sub-categorised into the type or class of controlled drugs involved. </w:t>
      </w:r>
      <w:r w:rsidR="000B0902">
        <w:t>You may find our</w:t>
      </w:r>
      <w:r>
        <w:t xml:space="preserve"> </w:t>
      </w:r>
      <w:hyperlink r:id="rId12" w:history="1">
        <w:r w:rsidRPr="008E06AA">
          <w:rPr>
            <w:rStyle w:val="Hyperlink"/>
          </w:rPr>
          <w:t>Published Crime Statistics</w:t>
        </w:r>
      </w:hyperlink>
      <w:r w:rsidR="000B0902" w:rsidRPr="000B0902">
        <w:rPr>
          <w:rStyle w:val="Hyperlink"/>
          <w:color w:val="auto"/>
          <w:u w:val="none"/>
        </w:rPr>
        <w:t>,</w:t>
      </w:r>
      <w:r w:rsidR="000B0902">
        <w:rPr>
          <w:rStyle w:val="Hyperlink"/>
          <w:color w:val="auto"/>
          <w:u w:val="none"/>
        </w:rPr>
        <w:t xml:space="preserve"> useful</w:t>
      </w:r>
      <w:r w:rsidR="000B0902" w:rsidRPr="000B0902">
        <w:rPr>
          <w:rStyle w:val="Hyperlink"/>
          <w:color w:val="auto"/>
          <w:u w:val="none"/>
        </w:rPr>
        <w:t xml:space="preserve"> </w:t>
      </w:r>
      <w:r w:rsidR="000B0902">
        <w:rPr>
          <w:rStyle w:val="Hyperlink"/>
          <w:color w:val="auto"/>
          <w:u w:val="none"/>
        </w:rPr>
        <w:t xml:space="preserve">and in particular, offences under </w:t>
      </w:r>
      <w:r w:rsidR="000B0902" w:rsidRPr="008E06AA">
        <w:t>Production, manufacture or cultivation of drugs</w:t>
      </w:r>
      <w:r w:rsidR="000B0902">
        <w:t xml:space="preserve"> which I consider would be the closest to your request</w:t>
      </w:r>
    </w:p>
    <w:p w14:paraId="34BDABB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632CC5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75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D0DD84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75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ECF6C8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75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87B5BB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75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C4B267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75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C95939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75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902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B5025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7757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B5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spa-media/svplwv3q/management-information-force-report-quarter-4-2022-23.xls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scottish-crime-recording-standard-crime-recording-counting-rules/pages/13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0e32d40b-a8f5-4c24-a46b-b72b5f0b9b52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410</Words>
  <Characters>2341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2023-12-15T14:52:00Z</cp:lastPrinted>
  <dcterms:created xsi:type="dcterms:W3CDTF">2023-12-08T11:52:00Z</dcterms:created>
  <dcterms:modified xsi:type="dcterms:W3CDTF">2023-12-15T14:52:00Z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