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F6C1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20393">
              <w:t>1700</w:t>
            </w:r>
          </w:p>
          <w:p w14:paraId="34BDABA6" w14:textId="6A69902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28BA">
              <w:t>25</w:t>
            </w:r>
            <w:r w:rsidR="007028BA" w:rsidRPr="007028BA">
              <w:rPr>
                <w:vertAlign w:val="superscript"/>
              </w:rPr>
              <w:t>th</w:t>
            </w:r>
            <w:r w:rsidR="007028BA">
              <w:t xml:space="preserve"> </w:t>
            </w:r>
            <w:r w:rsidR="00020393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7DC0C22F" w14:textId="77777777" w:rsidR="00120344" w:rsidRPr="007D1918" w:rsidRDefault="00120344" w:rsidP="00120344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67DFD0" w14:textId="4D493ADE" w:rsidR="00020393" w:rsidRPr="00020393" w:rsidRDefault="00020393" w:rsidP="00020393">
      <w:pPr>
        <w:pStyle w:val="Heading2"/>
      </w:pPr>
      <w:r w:rsidRPr="00020393">
        <w:t>Could you please explain to me why a band is deemed a security risk at a major festival, yet this same band can play a gig at the 02 Academy on Tuesday 8th July in the same city, on the week of the initial date they had been booked for?</w:t>
      </w:r>
    </w:p>
    <w:p w14:paraId="03A79900" w14:textId="0D64374F" w:rsidR="00020393" w:rsidRPr="00020393" w:rsidRDefault="00020393" w:rsidP="00020393">
      <w:pPr>
        <w:pStyle w:val="Heading2"/>
      </w:pPr>
      <w:r w:rsidRPr="00020393">
        <w:t xml:space="preserve">I am just looking for understanding of this decision. </w:t>
      </w:r>
    </w:p>
    <w:p w14:paraId="5C4D3FD6" w14:textId="77777777" w:rsidR="00020393" w:rsidRPr="00020393" w:rsidRDefault="00020393" w:rsidP="00020393">
      <w:r w:rsidRPr="00020393">
        <w:t>As you may be aware, the Freedom of Information (Scotland) Act 2002 provides a right of access to recorded information only.  Section 8 of the Act states that in order for a request to be valid, an applicant must describe the information requested - which is not the same as asking for a statement to be created in response to a particular matter.</w:t>
      </w:r>
    </w:p>
    <w:p w14:paraId="4740BC57" w14:textId="77777777" w:rsidR="005D2D78" w:rsidRPr="005D2D78" w:rsidRDefault="005D2D78" w:rsidP="005D2D78">
      <w:pPr>
        <w:pStyle w:val="Heading2"/>
        <w:rPr>
          <w:rFonts w:eastAsiaTheme="minorHAnsi" w:cs="Arial"/>
          <w:b w:val="0"/>
          <w:color w:val="auto"/>
          <w:szCs w:val="24"/>
        </w:rPr>
      </w:pPr>
      <w:r w:rsidRPr="005D2D78">
        <w:rPr>
          <w:rFonts w:eastAsiaTheme="minorHAnsi" w:cs="Arial"/>
          <w:b w:val="0"/>
          <w:color w:val="auto"/>
          <w:szCs w:val="24"/>
        </w:rPr>
        <w:t>We are unable to offer any comment therefore as regards the matters set out above.</w:t>
      </w:r>
    </w:p>
    <w:p w14:paraId="2A7B00A4" w14:textId="77777777" w:rsidR="005D2D78" w:rsidRDefault="005D2D78" w:rsidP="005D2D78">
      <w:pPr>
        <w:pStyle w:val="Heading2"/>
        <w:rPr>
          <w:rFonts w:eastAsiaTheme="minorHAnsi" w:cs="Arial"/>
          <w:b w:val="0"/>
          <w:color w:val="auto"/>
          <w:szCs w:val="24"/>
        </w:rPr>
      </w:pPr>
      <w:r w:rsidRPr="005D2D78">
        <w:rPr>
          <w:rFonts w:eastAsiaTheme="minorHAnsi" w:cs="Arial"/>
          <w:b w:val="0"/>
          <w:color w:val="auto"/>
          <w:szCs w:val="24"/>
        </w:rPr>
        <w:t>In terms of any pre-existing recorded information that would set out the Police Scotland ‘position’, such information is not held, and section 17 of the Act therefore applies.</w:t>
      </w:r>
    </w:p>
    <w:p w14:paraId="0E8D3035" w14:textId="4E2CDF30" w:rsidR="002F349A" w:rsidRPr="00020393" w:rsidRDefault="002F349A" w:rsidP="005D2D78">
      <w:pPr>
        <w:pStyle w:val="Heading2"/>
      </w:pPr>
      <w:r w:rsidRPr="00020393">
        <w:t>Will there be a police presence at this gig, given the apparent security threat?</w:t>
      </w:r>
    </w:p>
    <w:p w14:paraId="40F1927A" w14:textId="7EB7D428" w:rsidR="002F349A" w:rsidRDefault="002F349A" w:rsidP="002F349A">
      <w:pPr>
        <w:pStyle w:val="Heading2"/>
      </w:pPr>
      <w:r w:rsidRPr="00020393">
        <w:t>For clarification, I am talking about the band Kneecap.</w:t>
      </w:r>
    </w:p>
    <w:p w14:paraId="08EC8EFC" w14:textId="08E5DC12" w:rsidR="00020393" w:rsidRDefault="002F349A" w:rsidP="00793DD5">
      <w:pPr>
        <w:tabs>
          <w:tab w:val="left" w:pos="5400"/>
        </w:tabs>
      </w:pPr>
      <w:r>
        <w:t xml:space="preserve">A </w:t>
      </w:r>
      <w:r w:rsidR="00020393">
        <w:t xml:space="preserve">proportionate policing response was in place in relation to a number of events taking place throughout Glasgow on </w:t>
      </w:r>
      <w:r>
        <w:t>the 8</w:t>
      </w:r>
      <w:r w:rsidRPr="002F349A">
        <w:rPr>
          <w:vertAlign w:val="superscript"/>
        </w:rPr>
        <w:t>th</w:t>
      </w:r>
      <w:r>
        <w:t xml:space="preserve"> July 2025</w:t>
      </w:r>
      <w:r w:rsidR="00020393">
        <w:t xml:space="preserve">. </w:t>
      </w:r>
    </w:p>
    <w:p w14:paraId="24D6A1EB" w14:textId="77777777" w:rsidR="00020393" w:rsidRPr="00B11A55" w:rsidRDefault="0002039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D0B7B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7E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3FFC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7E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1D5C0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7E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2DA1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7E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F32B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7E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4B821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7E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393"/>
    <w:rsid w:val="00090F3B"/>
    <w:rsid w:val="000E2F19"/>
    <w:rsid w:val="000E6526"/>
    <w:rsid w:val="00120344"/>
    <w:rsid w:val="00141533"/>
    <w:rsid w:val="00151DD0"/>
    <w:rsid w:val="00167528"/>
    <w:rsid w:val="00195CC4"/>
    <w:rsid w:val="00207326"/>
    <w:rsid w:val="00253DF6"/>
    <w:rsid w:val="00255F1E"/>
    <w:rsid w:val="002F349A"/>
    <w:rsid w:val="002F5274"/>
    <w:rsid w:val="00317404"/>
    <w:rsid w:val="00337EA3"/>
    <w:rsid w:val="0036503B"/>
    <w:rsid w:val="00376A4A"/>
    <w:rsid w:val="003D6D03"/>
    <w:rsid w:val="003E12CA"/>
    <w:rsid w:val="004010DC"/>
    <w:rsid w:val="004341F0"/>
    <w:rsid w:val="00456324"/>
    <w:rsid w:val="00462090"/>
    <w:rsid w:val="00475460"/>
    <w:rsid w:val="00490317"/>
    <w:rsid w:val="00491644"/>
    <w:rsid w:val="00496A08"/>
    <w:rsid w:val="004E1605"/>
    <w:rsid w:val="004F653C"/>
    <w:rsid w:val="00540A52"/>
    <w:rsid w:val="00557306"/>
    <w:rsid w:val="005D2D78"/>
    <w:rsid w:val="00645CFA"/>
    <w:rsid w:val="00685219"/>
    <w:rsid w:val="006B034C"/>
    <w:rsid w:val="006D5799"/>
    <w:rsid w:val="007028BA"/>
    <w:rsid w:val="00725875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8571F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2025-07-25T12:22:00Z</cp:lastPrinted>
  <dcterms:created xsi:type="dcterms:W3CDTF">2025-07-18T08:36:00Z</dcterms:created>
  <dcterms:modified xsi:type="dcterms:W3CDTF">2025-07-25T12:23:00Z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