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1937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21B58">
              <w:t>0938</w:t>
            </w:r>
          </w:p>
          <w:p w14:paraId="34BDABA6" w14:textId="211907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1B58">
              <w:t>21</w:t>
            </w:r>
            <w:r w:rsidR="00E21B58" w:rsidRPr="00E21B58">
              <w:rPr>
                <w:vertAlign w:val="superscript"/>
              </w:rPr>
              <w:t>st</w:t>
            </w:r>
            <w:r w:rsidR="00E21B58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413181" w14:textId="77777777" w:rsidR="00196C05" w:rsidRDefault="00196C05" w:rsidP="0036503B">
      <w:pPr>
        <w:rPr>
          <w:b/>
        </w:rPr>
      </w:pPr>
    </w:p>
    <w:p w14:paraId="4A1C34A5" w14:textId="61EF1538" w:rsidR="00046301" w:rsidRDefault="00046301" w:rsidP="00046301">
      <w:pPr>
        <w:pStyle w:val="Heading2"/>
      </w:pPr>
      <w:r>
        <w:t xml:space="preserve">For reports received by you on 1st April &amp; 2nd April 2024. </w:t>
      </w:r>
    </w:p>
    <w:p w14:paraId="0D00238D" w14:textId="42F58E67" w:rsidR="00046301" w:rsidRDefault="00046301" w:rsidP="00046301">
      <w:pPr>
        <w:pStyle w:val="Heading2"/>
      </w:pPr>
      <w:r>
        <w:t>How many of the hate crime reports for race contained anywhere within the details provided the word “white”.</w:t>
      </w:r>
    </w:p>
    <w:p w14:paraId="78F589C6" w14:textId="0CD8504E" w:rsidR="00046301" w:rsidRDefault="00196C05" w:rsidP="00046301">
      <w:r>
        <w:t>The table below confirms how many racial hate crimes that include the word ‘white’ within the crime report are recorded by police Scotland for the period of 1</w:t>
      </w:r>
      <w:r w:rsidRPr="00196C05">
        <w:rPr>
          <w:vertAlign w:val="superscript"/>
        </w:rPr>
        <w:t>st</w:t>
      </w:r>
      <w:r>
        <w:t xml:space="preserve"> April and 2</w:t>
      </w:r>
      <w:r w:rsidRPr="00196C05">
        <w:rPr>
          <w:vertAlign w:val="superscript"/>
        </w:rPr>
        <w:t>nd</w:t>
      </w:r>
      <w:r>
        <w:t xml:space="preserve"> April 2024.</w:t>
      </w:r>
    </w:p>
    <w:p w14:paraId="5B5B26A9" w14:textId="618D6F64" w:rsidR="00196C05" w:rsidRDefault="00196C05" w:rsidP="00046301">
      <w:r>
        <w:t>Please note the caveats at the bottom of the table.</w:t>
      </w:r>
    </w:p>
    <w:p w14:paraId="3D47DF46" w14:textId="543CF326" w:rsidR="00196C05" w:rsidRPr="00046301" w:rsidRDefault="00196C05" w:rsidP="00046301">
      <w:r>
        <w:t xml:space="preserve">Table 1 – Recorded racial hate crimes mentioning the word ‘white’.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C5238F" w14:paraId="4B8919A2" w14:textId="77777777" w:rsidTr="00196C05">
        <w:tc>
          <w:tcPr>
            <w:tcW w:w="2547" w:type="dxa"/>
            <w:shd w:val="clear" w:color="auto" w:fill="D0CECE" w:themeFill="background2" w:themeFillShade="E6"/>
          </w:tcPr>
          <w:p w14:paraId="7B3C22E9" w14:textId="4E6B2705" w:rsidR="00C5238F" w:rsidRDefault="00C5238F" w:rsidP="00196C05">
            <w:pPr>
              <w:jc w:val="center"/>
            </w:pPr>
            <w:r>
              <w:t>Date</w:t>
            </w:r>
          </w:p>
        </w:tc>
        <w:tc>
          <w:tcPr>
            <w:tcW w:w="6946" w:type="dxa"/>
            <w:shd w:val="clear" w:color="auto" w:fill="D0CECE" w:themeFill="background2" w:themeFillShade="E6"/>
          </w:tcPr>
          <w:p w14:paraId="1A690F9F" w14:textId="04F91865" w:rsidR="00C5238F" w:rsidRDefault="00C5238F" w:rsidP="00196C05">
            <w:pPr>
              <w:jc w:val="both"/>
            </w:pPr>
            <w:r>
              <w:t>Total number of recorded racial hate crime mentioning the word ‘white’.</w:t>
            </w:r>
          </w:p>
        </w:tc>
      </w:tr>
      <w:tr w:rsidR="00C5238F" w14:paraId="5F37A51B" w14:textId="77777777" w:rsidTr="00C5238F">
        <w:tc>
          <w:tcPr>
            <w:tcW w:w="2547" w:type="dxa"/>
          </w:tcPr>
          <w:p w14:paraId="65A931A4" w14:textId="24F5EBC9" w:rsidR="00C5238F" w:rsidRDefault="00C5238F" w:rsidP="00196C05">
            <w:pPr>
              <w:jc w:val="center"/>
            </w:pPr>
            <w:r>
              <w:t>01/04/24</w:t>
            </w:r>
          </w:p>
        </w:tc>
        <w:tc>
          <w:tcPr>
            <w:tcW w:w="6946" w:type="dxa"/>
          </w:tcPr>
          <w:p w14:paraId="55880BC0" w14:textId="2A3580BD" w:rsidR="00C5238F" w:rsidRDefault="00C5238F" w:rsidP="00046301">
            <w:pPr>
              <w:jc w:val="center"/>
            </w:pPr>
            <w:r>
              <w:t>17</w:t>
            </w:r>
          </w:p>
        </w:tc>
      </w:tr>
      <w:tr w:rsidR="00C5238F" w14:paraId="4494BA14" w14:textId="77777777" w:rsidTr="00C5238F">
        <w:tc>
          <w:tcPr>
            <w:tcW w:w="2547" w:type="dxa"/>
          </w:tcPr>
          <w:p w14:paraId="74C5ED46" w14:textId="72230222" w:rsidR="00C5238F" w:rsidRDefault="00C5238F" w:rsidP="00196C05">
            <w:pPr>
              <w:jc w:val="center"/>
            </w:pPr>
            <w:r>
              <w:t>02/04/24</w:t>
            </w:r>
          </w:p>
        </w:tc>
        <w:tc>
          <w:tcPr>
            <w:tcW w:w="6946" w:type="dxa"/>
          </w:tcPr>
          <w:p w14:paraId="0F8D8E31" w14:textId="38A8A17A" w:rsidR="00C5238F" w:rsidRDefault="00C5238F" w:rsidP="00046301">
            <w:pPr>
              <w:jc w:val="center"/>
            </w:pPr>
            <w:r>
              <w:t>15</w:t>
            </w:r>
          </w:p>
        </w:tc>
      </w:tr>
    </w:tbl>
    <w:tbl>
      <w:tblPr>
        <w:tblW w:w="8840" w:type="dxa"/>
        <w:tblLook w:val="04A0" w:firstRow="1" w:lastRow="0" w:firstColumn="1" w:lastColumn="0" w:noHBand="0" w:noVBand="1"/>
      </w:tblPr>
      <w:tblGrid>
        <w:gridCol w:w="9056"/>
      </w:tblGrid>
      <w:tr w:rsidR="00046301" w:rsidRPr="00046301" w14:paraId="1F119746" w14:textId="77777777" w:rsidTr="00046301">
        <w:trPr>
          <w:trHeight w:val="87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840" w:type="dxa"/>
              <w:tblLook w:val="04A0" w:firstRow="1" w:lastRow="0" w:firstColumn="1" w:lastColumn="0" w:noHBand="0" w:noVBand="1"/>
            </w:tblPr>
            <w:tblGrid>
              <w:gridCol w:w="8840"/>
            </w:tblGrid>
            <w:tr w:rsidR="00196C05" w:rsidRPr="00196C05" w14:paraId="76B8FA09" w14:textId="77777777" w:rsidTr="00196C05">
              <w:trPr>
                <w:trHeight w:val="870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11540" w14:textId="77777777" w:rsidR="00196C05" w:rsidRPr="00196C05" w:rsidRDefault="00196C05" w:rsidP="00196C05">
                  <w:pPr>
                    <w:rPr>
                      <w:lang w:eastAsia="en-GB"/>
                    </w:rPr>
                  </w:pPr>
                  <w:r w:rsidRPr="00196C05">
                    <w:rPr>
                      <w:lang w:eastAsia="en-GB"/>
                    </w:rPr>
                    <w:t>All statistics are provisional and should be treated as management information. All data have been extracted from Police Scotland internal systems and are correct as at 02/05/2024.</w:t>
                  </w:r>
                </w:p>
              </w:tc>
            </w:tr>
            <w:tr w:rsidR="00196C05" w:rsidRPr="00196C05" w14:paraId="5B5CF51A" w14:textId="77777777" w:rsidTr="00196C05">
              <w:trPr>
                <w:trHeight w:val="660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D178B" w14:textId="77777777" w:rsidR="00196C05" w:rsidRPr="00196C05" w:rsidRDefault="00196C05" w:rsidP="00196C05">
                  <w:pPr>
                    <w:rPr>
                      <w:lang w:eastAsia="en-GB"/>
                    </w:rPr>
                  </w:pPr>
                  <w:r w:rsidRPr="00196C05">
                    <w:rPr>
                      <w:lang w:eastAsia="en-GB"/>
                    </w:rPr>
                    <w:t>1. Please note - the data in Table 1 was extracted on 2nd May 2024, this may differ from the extraction date of previously published data.</w:t>
                  </w:r>
                </w:p>
              </w:tc>
            </w:tr>
            <w:tr w:rsidR="00196C05" w:rsidRPr="00196C05" w14:paraId="18ABB0EC" w14:textId="77777777" w:rsidTr="00196C05">
              <w:trPr>
                <w:trHeight w:val="310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3DCD6" w14:textId="77777777" w:rsidR="00196C05" w:rsidRPr="00196C05" w:rsidRDefault="00196C05" w:rsidP="00196C05">
                  <w:pPr>
                    <w:rPr>
                      <w:lang w:eastAsia="en-GB"/>
                    </w:rPr>
                  </w:pPr>
                  <w:r w:rsidRPr="00196C05">
                    <w:rPr>
                      <w:lang w:eastAsia="en-GB"/>
                    </w:rPr>
                    <w:t>2. The data from the 1st-2nd April 2024 has been extracted from the National Crime Unifi database.</w:t>
                  </w:r>
                </w:p>
              </w:tc>
            </w:tr>
            <w:tr w:rsidR="00196C05" w:rsidRPr="00196C05" w14:paraId="0E276249" w14:textId="77777777" w:rsidTr="00196C05">
              <w:trPr>
                <w:trHeight w:val="540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AF0389" w14:textId="77777777" w:rsidR="00196C05" w:rsidRPr="00196C05" w:rsidRDefault="00196C05" w:rsidP="00196C05">
                  <w:pPr>
                    <w:rPr>
                      <w:lang w:eastAsia="en-GB"/>
                    </w:rPr>
                  </w:pPr>
                  <w:r w:rsidRPr="00196C05">
                    <w:rPr>
                      <w:lang w:eastAsia="en-GB"/>
                    </w:rPr>
                    <w:lastRenderedPageBreak/>
                    <w:t>3. Please note, the data from National Unifi Crime has been extracted based on crimes/offences which include at least one 'Race' hate aggravators and/or one of the following offences:</w:t>
                  </w:r>
                </w:p>
              </w:tc>
            </w:tr>
            <w:tr w:rsidR="00196C05" w:rsidRPr="00196C05" w14:paraId="414A27F1" w14:textId="77777777" w:rsidTr="00196C05">
              <w:trPr>
                <w:trHeight w:val="310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230E3" w14:textId="77777777" w:rsidR="00196C05" w:rsidRPr="00196C05" w:rsidRDefault="00196C05" w:rsidP="00196C05">
                  <w:pPr>
                    <w:rPr>
                      <w:lang w:eastAsia="en-GB"/>
                    </w:rPr>
                  </w:pPr>
                  <w:r w:rsidRPr="00196C05">
                    <w:rPr>
                      <w:lang w:eastAsia="en-GB"/>
                    </w:rPr>
                    <w:t>Racially aggravated harassment</w:t>
                  </w:r>
                </w:p>
              </w:tc>
            </w:tr>
            <w:tr w:rsidR="00196C05" w:rsidRPr="00196C05" w14:paraId="5A59D618" w14:textId="77777777" w:rsidTr="00196C05">
              <w:trPr>
                <w:trHeight w:val="310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B1A39" w14:textId="77777777" w:rsidR="00196C05" w:rsidRPr="00196C05" w:rsidRDefault="00196C05" w:rsidP="00196C05">
                  <w:pPr>
                    <w:rPr>
                      <w:lang w:eastAsia="en-GB"/>
                    </w:rPr>
                  </w:pPr>
                  <w:r w:rsidRPr="00196C05">
                    <w:rPr>
                      <w:lang w:eastAsia="en-GB"/>
                    </w:rPr>
                    <w:t>Racially aggravated conduct</w:t>
                  </w:r>
                </w:p>
              </w:tc>
            </w:tr>
            <w:tr w:rsidR="00196C05" w:rsidRPr="00196C05" w14:paraId="5290E173" w14:textId="77777777" w:rsidTr="00196C05">
              <w:trPr>
                <w:trHeight w:val="310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74B4F" w14:textId="77777777" w:rsidR="00196C05" w:rsidRPr="00196C05" w:rsidRDefault="00196C05" w:rsidP="00196C05">
                  <w:pPr>
                    <w:rPr>
                      <w:lang w:eastAsia="en-GB"/>
                    </w:rPr>
                  </w:pPr>
                  <w:r w:rsidRPr="00196C05">
                    <w:rPr>
                      <w:lang w:eastAsia="en-GB"/>
                    </w:rPr>
                    <w:t>Stirring up hatred: Racial</w:t>
                  </w:r>
                </w:p>
              </w:tc>
            </w:tr>
            <w:tr w:rsidR="00196C05" w:rsidRPr="00196C05" w14:paraId="18B9BEC9" w14:textId="77777777" w:rsidTr="00196C05">
              <w:trPr>
                <w:trHeight w:val="310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25EB1F" w14:textId="77777777" w:rsidR="00196C05" w:rsidRPr="00196C05" w:rsidRDefault="00196C05" w:rsidP="00196C05">
                  <w:pPr>
                    <w:rPr>
                      <w:lang w:eastAsia="en-GB"/>
                    </w:rPr>
                  </w:pPr>
                  <w:r w:rsidRPr="00196C05">
                    <w:rPr>
                      <w:lang w:eastAsia="en-GB"/>
                    </w:rPr>
                    <w:t>Race Relations Legislation (Public Order Act)</w:t>
                  </w:r>
                </w:p>
              </w:tc>
            </w:tr>
            <w:tr w:rsidR="00196C05" w:rsidRPr="00196C05" w14:paraId="212A3AFE" w14:textId="77777777" w:rsidTr="00196C05">
              <w:trPr>
                <w:trHeight w:val="310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D8D32D" w14:textId="77777777" w:rsidR="00196C05" w:rsidRPr="00196C05" w:rsidRDefault="00196C05" w:rsidP="00196C05">
                  <w:pPr>
                    <w:rPr>
                      <w:lang w:eastAsia="en-GB"/>
                    </w:rPr>
                  </w:pPr>
                  <w:r w:rsidRPr="00196C05">
                    <w:rPr>
                      <w:lang w:eastAsia="en-GB"/>
                    </w:rPr>
                    <w:t>4. Please note, each record will need to be read to confirm the circumstance in relation to the crime/offence.</w:t>
                  </w:r>
                </w:p>
              </w:tc>
            </w:tr>
          </w:tbl>
          <w:p w14:paraId="70559A69" w14:textId="44345A2C" w:rsidR="00046301" w:rsidRPr="00046301" w:rsidRDefault="00046301" w:rsidP="00046301">
            <w:pPr>
              <w:jc w:val="both"/>
              <w:rPr>
                <w:lang w:eastAsia="en-GB"/>
              </w:rPr>
            </w:pPr>
          </w:p>
        </w:tc>
      </w:tr>
    </w:tbl>
    <w:p w14:paraId="110B8311" w14:textId="77777777" w:rsidR="00196C05" w:rsidRDefault="00196C05" w:rsidP="00046301">
      <w:pPr>
        <w:pStyle w:val="Heading2"/>
      </w:pPr>
    </w:p>
    <w:p w14:paraId="59608A6C" w14:textId="1B15091E" w:rsidR="00046301" w:rsidRDefault="00046301" w:rsidP="00046301">
      <w:pPr>
        <w:pStyle w:val="Heading2"/>
      </w:pPr>
      <w:r>
        <w:t>2) Despite the fact that they may not be crimes due to the fact the new law only came in on 01/04/24 - How many of the hate crime reports for race were relating to incidents that have been reported as originally taking place in June 2020.</w:t>
      </w:r>
    </w:p>
    <w:p w14:paraId="527FAE31" w14:textId="146A10C8" w:rsidR="00196C05" w:rsidRPr="00196C05" w:rsidRDefault="00E21B58" w:rsidP="00196C05">
      <w:r>
        <w:t>Within the data relating to the 1</w:t>
      </w:r>
      <w:r w:rsidRPr="00E21B58">
        <w:rPr>
          <w:vertAlign w:val="superscript"/>
        </w:rPr>
        <w:t>st</w:t>
      </w:r>
      <w:r>
        <w:t xml:space="preserve"> April and 2</w:t>
      </w:r>
      <w:r w:rsidRPr="00E21B58">
        <w:rPr>
          <w:vertAlign w:val="superscript"/>
        </w:rPr>
        <w:t>nd</w:t>
      </w:r>
      <w:r>
        <w:t xml:space="preserve"> April 2024, </w:t>
      </w:r>
      <w:r w:rsidR="00196C05">
        <w:t xml:space="preserve">I can confirm that there are zero </w:t>
      </w:r>
      <w:r>
        <w:t>recorded racial hate crime reports relating to incidents having originally taken place within June 2020.</w:t>
      </w:r>
    </w:p>
    <w:p w14:paraId="1B4EEFD3" w14:textId="77777777" w:rsidR="00E21B58" w:rsidRDefault="00E21B58" w:rsidP="00793DD5"/>
    <w:p w14:paraId="34BDABBE" w14:textId="58ADB6E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07A56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2BFA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E9D44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E4361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90988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79C1B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1B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BFC"/>
    <w:multiLevelType w:val="hybridMultilevel"/>
    <w:tmpl w:val="979A9A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53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301"/>
    <w:rsid w:val="00090F3B"/>
    <w:rsid w:val="000E2F19"/>
    <w:rsid w:val="000E6526"/>
    <w:rsid w:val="00141533"/>
    <w:rsid w:val="00167528"/>
    <w:rsid w:val="00195CC4"/>
    <w:rsid w:val="00196C05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87D2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238F"/>
    <w:rsid w:val="00C606A2"/>
    <w:rsid w:val="00C63872"/>
    <w:rsid w:val="00C84948"/>
    <w:rsid w:val="00CF1111"/>
    <w:rsid w:val="00D05706"/>
    <w:rsid w:val="00D27DC5"/>
    <w:rsid w:val="00D47E36"/>
    <w:rsid w:val="00E21B58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6301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6301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484</Words>
  <Characters>2761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2024-05-21T13:11:00Z</dcterms:created>
  <dcterms:modified xsi:type="dcterms:W3CDTF">2024-05-21T13:52:00Z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