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D2BA86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4498B">
              <w:t>1552</w:t>
            </w:r>
          </w:p>
          <w:p w14:paraId="34BDABA6" w14:textId="4091834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974C2">
              <w:t>09 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E2E1C4E" w14:textId="77777777" w:rsidR="0094498B" w:rsidRPr="0094498B" w:rsidRDefault="0094498B" w:rsidP="0094498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4498B">
        <w:rPr>
          <w:rFonts w:eastAsiaTheme="majorEastAsia" w:cstheme="majorBidi"/>
          <w:b/>
          <w:color w:val="000000" w:themeColor="text1"/>
          <w:szCs w:val="26"/>
        </w:rPr>
        <w:t>Since the Health (Tobacco, Nicotine etc. and Care) (Scotland) Act 2016 came into force:</w:t>
      </w:r>
    </w:p>
    <w:p w14:paraId="63E88C0F" w14:textId="66654B56" w:rsidR="004F0F21" w:rsidRDefault="0094498B" w:rsidP="004F0F2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F0F21">
        <w:rPr>
          <w:rFonts w:eastAsiaTheme="majorEastAsia" w:cstheme="majorBidi"/>
          <w:b/>
          <w:color w:val="000000" w:themeColor="text1"/>
          <w:szCs w:val="26"/>
        </w:rPr>
        <w:t>How many crimes have been investigated under that act, that were not as a result of referral from a professional body? i.e report was made by a</w:t>
      </w:r>
    </w:p>
    <w:p w14:paraId="6A2CBC3D" w14:textId="77777777" w:rsidR="004F0F21" w:rsidRDefault="004F0F21" w:rsidP="004F0F21">
      <w:pPr>
        <w:pStyle w:val="ListParagraph"/>
        <w:numPr>
          <w:ilvl w:val="1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F0F21">
        <w:rPr>
          <w:rFonts w:eastAsiaTheme="majorEastAsia" w:cstheme="majorBidi"/>
          <w:b/>
          <w:color w:val="000000" w:themeColor="text1"/>
          <w:szCs w:val="26"/>
        </w:rPr>
        <w:t>Family member of alleged victim</w:t>
      </w:r>
    </w:p>
    <w:p w14:paraId="513E65CC" w14:textId="77777777" w:rsidR="004F0F21" w:rsidRDefault="004F0F21" w:rsidP="004F0F21">
      <w:pPr>
        <w:pStyle w:val="ListParagraph"/>
        <w:numPr>
          <w:ilvl w:val="1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F0F21">
        <w:rPr>
          <w:rFonts w:eastAsiaTheme="majorEastAsia" w:cstheme="majorBidi"/>
          <w:b/>
          <w:color w:val="000000" w:themeColor="text1"/>
          <w:szCs w:val="26"/>
        </w:rPr>
        <w:t>Power of attorney of alleged victim</w:t>
      </w:r>
    </w:p>
    <w:p w14:paraId="61D423B1" w14:textId="77777777" w:rsidR="004F0F21" w:rsidRDefault="004F0F21" w:rsidP="004F0F21">
      <w:pPr>
        <w:pStyle w:val="ListParagraph"/>
        <w:numPr>
          <w:ilvl w:val="1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F0F21">
        <w:rPr>
          <w:rFonts w:eastAsiaTheme="majorEastAsia" w:cstheme="majorBidi"/>
          <w:b/>
          <w:color w:val="000000" w:themeColor="text1"/>
          <w:szCs w:val="26"/>
        </w:rPr>
        <w:t>Victim themselves</w:t>
      </w:r>
    </w:p>
    <w:p w14:paraId="226A1C50" w14:textId="77777777" w:rsidR="004F0F21" w:rsidRPr="004F0F21" w:rsidRDefault="004F0F21" w:rsidP="004F0F21">
      <w:pPr>
        <w:pStyle w:val="ListParagraph"/>
        <w:numPr>
          <w:ilvl w:val="1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F0F21">
        <w:rPr>
          <w:rFonts w:eastAsiaTheme="majorEastAsia" w:cstheme="majorBidi"/>
          <w:b/>
          <w:color w:val="000000" w:themeColor="text1"/>
          <w:szCs w:val="26"/>
        </w:rPr>
        <w:t>Other member of the public</w:t>
      </w:r>
    </w:p>
    <w:p w14:paraId="7BB44BCD" w14:textId="77777777" w:rsidR="004F0F21" w:rsidRDefault="0094498B" w:rsidP="0094498B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F0F21">
        <w:rPr>
          <w:rFonts w:eastAsiaTheme="majorEastAsia" w:cstheme="majorBidi"/>
          <w:b/>
          <w:color w:val="000000" w:themeColor="text1"/>
          <w:szCs w:val="26"/>
        </w:rPr>
        <w:t>How many have resulted in charges being brought against:</w:t>
      </w:r>
    </w:p>
    <w:p w14:paraId="3EE28AE4" w14:textId="77777777" w:rsidR="004F0F21" w:rsidRDefault="004F0F21" w:rsidP="0094498B">
      <w:pPr>
        <w:pStyle w:val="ListParagraph"/>
        <w:numPr>
          <w:ilvl w:val="1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F0F21">
        <w:rPr>
          <w:rFonts w:eastAsiaTheme="majorEastAsia" w:cstheme="majorBidi"/>
          <w:b/>
          <w:color w:val="000000" w:themeColor="text1"/>
          <w:szCs w:val="26"/>
        </w:rPr>
        <w:t>I</w:t>
      </w:r>
      <w:r w:rsidR="0094498B" w:rsidRPr="004F0F21">
        <w:rPr>
          <w:rFonts w:eastAsiaTheme="majorEastAsia" w:cstheme="majorBidi"/>
          <w:b/>
          <w:color w:val="000000" w:themeColor="text1"/>
          <w:szCs w:val="26"/>
        </w:rPr>
        <w:t>ndividuals</w:t>
      </w:r>
    </w:p>
    <w:p w14:paraId="08E4C47F" w14:textId="2C22B2CD" w:rsidR="004F0F21" w:rsidRPr="004F0F21" w:rsidRDefault="0094498B" w:rsidP="0094498B">
      <w:pPr>
        <w:pStyle w:val="ListParagraph"/>
        <w:numPr>
          <w:ilvl w:val="1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F0F21">
        <w:rPr>
          <w:rFonts w:eastAsiaTheme="majorEastAsia" w:cstheme="majorBidi"/>
          <w:b/>
          <w:color w:val="000000" w:themeColor="text1"/>
          <w:szCs w:val="26"/>
        </w:rPr>
        <w:t>care providers</w:t>
      </w:r>
    </w:p>
    <w:p w14:paraId="48CFFB11" w14:textId="764324B9" w:rsidR="00291D81" w:rsidRPr="004F0F21" w:rsidRDefault="0094498B" w:rsidP="004F0F2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F0F21">
        <w:rPr>
          <w:rFonts w:eastAsiaTheme="majorEastAsia" w:cstheme="majorBidi"/>
          <w:b/>
          <w:color w:val="000000" w:themeColor="text1"/>
          <w:szCs w:val="26"/>
        </w:rPr>
        <w:t>What training do frontline officers receive in relation to these types of crimes, in terms of exploring reports where the victim by reason of incapacity may not present typically?</w:t>
      </w:r>
    </w:p>
    <w:p w14:paraId="5476647B" w14:textId="77777777" w:rsidR="00291D81" w:rsidRDefault="00291D81" w:rsidP="00291D81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030468F7" w14:textId="77777777" w:rsidR="004F0F21" w:rsidRDefault="00291D81" w:rsidP="00793DD5">
      <w:pPr>
        <w:tabs>
          <w:tab w:val="left" w:pos="5400"/>
        </w:tabs>
      </w:pPr>
      <w:r>
        <w:t xml:space="preserve">To explain, </w:t>
      </w:r>
      <w:r w:rsidRPr="00291D81">
        <w:t xml:space="preserve">the offences set out at sections 26(1) and 27(1) of the </w:t>
      </w:r>
      <w:r w:rsidRPr="00291D81">
        <w:rPr>
          <w:rFonts w:eastAsiaTheme="majorEastAsia" w:cstheme="majorBidi"/>
          <w:color w:val="000000" w:themeColor="text1"/>
          <w:szCs w:val="26"/>
        </w:rPr>
        <w:t xml:space="preserve">Health (Tobacco, Nicotine etc. and Care) (Scotland) Act 2016 </w:t>
      </w:r>
      <w:r w:rsidRPr="00291D81">
        <w:t>is covered by the Scottish Government Justice Department Offence Classification of 'Ill treatment and neglect of mental patients and vulnerable adults'.</w:t>
      </w:r>
      <w:r>
        <w:t xml:space="preserve"> </w:t>
      </w:r>
    </w:p>
    <w:p w14:paraId="136C72DD" w14:textId="77777777" w:rsidR="004F0F21" w:rsidRDefault="00291D81" w:rsidP="00793DD5">
      <w:pPr>
        <w:tabs>
          <w:tab w:val="left" w:pos="5400"/>
        </w:tabs>
      </w:pPr>
      <w:r w:rsidRPr="00291D81">
        <w:t>The offence classification also</w:t>
      </w:r>
      <w:r>
        <w:t>,</w:t>
      </w:r>
      <w:r w:rsidRPr="00291D81">
        <w:t xml:space="preserve"> however</w:t>
      </w:r>
      <w:r>
        <w:t>,</w:t>
      </w:r>
      <w:r w:rsidRPr="00291D81">
        <w:t xml:space="preserve"> includes various other offences in terms of the Adults with Incapacity (Scotland) Act 2000, the Mental Health (Scotland) Act 1984 and the Mental Health (Care and Treatment) (Scotland) Act 2003.</w:t>
      </w:r>
    </w:p>
    <w:p w14:paraId="4A15A7B8" w14:textId="77777777" w:rsidR="004F0F21" w:rsidRDefault="00291D81" w:rsidP="00793DD5">
      <w:pPr>
        <w:tabs>
          <w:tab w:val="left" w:pos="5400"/>
        </w:tabs>
      </w:pPr>
      <w:r w:rsidRPr="00291D81">
        <w:lastRenderedPageBreak/>
        <w:br/>
        <w:t>In order to research your request, we would have to</w:t>
      </w:r>
      <w:r>
        <w:t xml:space="preserve"> manually</w:t>
      </w:r>
      <w:r w:rsidRPr="00291D81">
        <w:t xml:space="preserve"> review all potentially relevant offences for relevance.</w:t>
      </w:r>
    </w:p>
    <w:p w14:paraId="34BDABBD" w14:textId="1D4DBB42" w:rsidR="00BF6B81" w:rsidRDefault="00291D81" w:rsidP="00793DD5">
      <w:pPr>
        <w:tabs>
          <w:tab w:val="left" w:pos="5400"/>
        </w:tabs>
      </w:pPr>
      <w:r w:rsidRPr="00291D81">
        <w:t>To be of assistance, crime data for 'Ill treatment and neglect of mental patients and vulnerable adults' is available online - </w:t>
      </w:r>
      <w:hyperlink r:id="rId11" w:tgtFrame="_blank" w:history="1">
        <w:r w:rsidRPr="00291D81">
          <w:rPr>
            <w:rStyle w:val="Hyperlink"/>
          </w:rPr>
          <w:t>Crime data - Police Scotland</w:t>
        </w:r>
      </w:hyperlink>
    </w:p>
    <w:p w14:paraId="1D9C0B29" w14:textId="77777777" w:rsidR="00291D81" w:rsidRPr="00B11A55" w:rsidRDefault="00291D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4B22C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74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02223C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74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404E8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74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9029C4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74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071954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74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421C93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74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45A58"/>
    <w:multiLevelType w:val="hybridMultilevel"/>
    <w:tmpl w:val="C06A53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66F56"/>
    <w:multiLevelType w:val="hybridMultilevel"/>
    <w:tmpl w:val="FACAC05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D57C90"/>
    <w:multiLevelType w:val="hybridMultilevel"/>
    <w:tmpl w:val="4F7463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9128E0"/>
    <w:multiLevelType w:val="hybridMultilevel"/>
    <w:tmpl w:val="643CC4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0F75A5"/>
    <w:multiLevelType w:val="hybridMultilevel"/>
    <w:tmpl w:val="FF2E2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5"/>
  </w:num>
  <w:num w:numId="2" w16cid:durableId="500973835">
    <w:abstractNumId w:val="4"/>
  </w:num>
  <w:num w:numId="3" w16cid:durableId="342826961">
    <w:abstractNumId w:val="3"/>
  </w:num>
  <w:num w:numId="4" w16cid:durableId="259485757">
    <w:abstractNumId w:val="1"/>
  </w:num>
  <w:num w:numId="5" w16cid:durableId="1933123983">
    <w:abstractNumId w:val="2"/>
  </w:num>
  <w:num w:numId="6" w16cid:durableId="186012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91D81"/>
    <w:rsid w:val="002A23E5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0F21"/>
    <w:rsid w:val="004F653C"/>
    <w:rsid w:val="00540A52"/>
    <w:rsid w:val="00557306"/>
    <w:rsid w:val="00645CFA"/>
    <w:rsid w:val="00685219"/>
    <w:rsid w:val="006D5799"/>
    <w:rsid w:val="007050A8"/>
    <w:rsid w:val="00740079"/>
    <w:rsid w:val="007440EA"/>
    <w:rsid w:val="00750D83"/>
    <w:rsid w:val="00785DBC"/>
    <w:rsid w:val="00793DD5"/>
    <w:rsid w:val="007974C2"/>
    <w:rsid w:val="007D55F6"/>
    <w:rsid w:val="007F490F"/>
    <w:rsid w:val="0086779C"/>
    <w:rsid w:val="00874BFD"/>
    <w:rsid w:val="008964EF"/>
    <w:rsid w:val="008C0A46"/>
    <w:rsid w:val="00915E01"/>
    <w:rsid w:val="0094498B"/>
    <w:rsid w:val="009631A4"/>
    <w:rsid w:val="00977296"/>
    <w:rsid w:val="00A04A7E"/>
    <w:rsid w:val="00A25E93"/>
    <w:rsid w:val="00A320FF"/>
    <w:rsid w:val="00A70AC0"/>
    <w:rsid w:val="00A84EA9"/>
    <w:rsid w:val="00AC443C"/>
    <w:rsid w:val="00B00041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55D79"/>
    <w:rsid w:val="00EB3B81"/>
    <w:rsid w:val="00EE2373"/>
    <w:rsid w:val="00EF0FBB"/>
    <w:rsid w:val="00EF4761"/>
    <w:rsid w:val="00FC2DA7"/>
    <w:rsid w:val="00FC3266"/>
    <w:rsid w:val="00FE44E2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91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e32d40b-a8f5-4c24-a46b-b72b5f0b9b52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460</Words>
  <Characters>2625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2025-06-09T08:15:00Z</cp:lastPrinted>
  <dcterms:created xsi:type="dcterms:W3CDTF">2024-01-26T13:56:00Z</dcterms:created>
  <dcterms:modified xsi:type="dcterms:W3CDTF">2025-06-09T08:15:00Z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