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B08E7D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A1031">
              <w:t>1896</w:t>
            </w:r>
          </w:p>
          <w:p w14:paraId="34BDABA6" w14:textId="7438638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543B1">
              <w:t>20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B05E0E" w14:textId="77777777" w:rsidR="005A1031" w:rsidRDefault="005A1031" w:rsidP="005A103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D</w:t>
      </w:r>
      <w:r w:rsidRPr="005A1031">
        <w:rPr>
          <w:rFonts w:eastAsiaTheme="majorEastAsia" w:cstheme="majorBidi"/>
          <w:b/>
          <w:color w:val="000000" w:themeColor="text1"/>
          <w:szCs w:val="26"/>
        </w:rPr>
        <w:t>etailed police-recorded data on all sexual offences for the most recent 12-month period, if available, for the most recent full reporting year, and the last 10 years.</w:t>
      </w:r>
    </w:p>
    <w:p w14:paraId="6AB6DAA8" w14:textId="77777777" w:rsidR="005A1031" w:rsidRDefault="005A1031" w:rsidP="005A103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1031">
        <w:rPr>
          <w:rFonts w:eastAsiaTheme="majorEastAsia" w:cstheme="majorBidi"/>
          <w:b/>
          <w:color w:val="000000" w:themeColor="text1"/>
          <w:szCs w:val="26"/>
        </w:rPr>
        <w:t>1. Offence categories – e.g., rape, sexual assault (by penetration), sexual assault (non</w:t>
      </w:r>
      <w:r w:rsidRPr="005A1031">
        <w:rPr>
          <w:rFonts w:ascii="Cambria Math" w:eastAsiaTheme="majorEastAsia" w:hAnsi="Cambria Math" w:cs="Cambria Math"/>
          <w:b/>
          <w:color w:val="000000" w:themeColor="text1"/>
          <w:szCs w:val="26"/>
        </w:rPr>
        <w:t>‑</w:t>
      </w:r>
      <w:r w:rsidRPr="005A1031">
        <w:rPr>
          <w:rFonts w:eastAsiaTheme="majorEastAsia" w:cstheme="majorBidi"/>
          <w:b/>
          <w:color w:val="000000" w:themeColor="text1"/>
          <w:szCs w:val="26"/>
        </w:rPr>
        <w:t>penetrative), grooming, online sexual crimes, etc.</w:t>
      </w:r>
    </w:p>
    <w:p w14:paraId="191C5ABA" w14:textId="77777777" w:rsidR="005A1031" w:rsidRDefault="005A1031" w:rsidP="005A103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1031">
        <w:rPr>
          <w:rFonts w:eastAsiaTheme="majorEastAsia" w:cstheme="majorBidi"/>
          <w:b/>
          <w:color w:val="000000" w:themeColor="text1"/>
          <w:szCs w:val="26"/>
        </w:rPr>
        <w:t>2. Geographic breakdown – by policing divisions or lower (e.g., county, borough, LPA).</w:t>
      </w:r>
    </w:p>
    <w:p w14:paraId="1AAF0EB1" w14:textId="77777777" w:rsidR="005A1031" w:rsidRDefault="005A1031" w:rsidP="005A103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1031">
        <w:rPr>
          <w:rFonts w:eastAsiaTheme="majorEastAsia" w:cstheme="majorBidi"/>
          <w:b/>
          <w:color w:val="000000" w:themeColor="text1"/>
          <w:szCs w:val="26"/>
        </w:rPr>
        <w:t>3. Victim and perpetrator demographics:</w:t>
      </w:r>
    </w:p>
    <w:p w14:paraId="038B1C0B" w14:textId="6BF11492" w:rsidR="005A1031" w:rsidRPr="005A1031" w:rsidRDefault="005A1031" w:rsidP="005A1031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1031">
        <w:rPr>
          <w:rFonts w:eastAsiaTheme="majorEastAsia" w:cstheme="majorBidi"/>
          <w:b/>
          <w:color w:val="000000" w:themeColor="text1"/>
          <w:szCs w:val="26"/>
        </w:rPr>
        <w:t>Age group (e.g., 0–10, 11–17, 18–29, 30–39, 40–49, 50–59, 60 +).</w:t>
      </w:r>
    </w:p>
    <w:p w14:paraId="7000A3E3" w14:textId="77777777" w:rsidR="005A1031" w:rsidRPr="005A1031" w:rsidRDefault="005A1031" w:rsidP="005A1031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1031">
        <w:rPr>
          <w:rFonts w:eastAsiaTheme="majorEastAsia" w:cstheme="majorBidi"/>
          <w:b/>
          <w:color w:val="000000" w:themeColor="text1"/>
          <w:szCs w:val="26"/>
        </w:rPr>
        <w:t>Gender.</w:t>
      </w:r>
    </w:p>
    <w:p w14:paraId="3CF6BC3D" w14:textId="77777777" w:rsidR="005A1031" w:rsidRPr="005A1031" w:rsidRDefault="005A1031" w:rsidP="005A1031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1031">
        <w:rPr>
          <w:rFonts w:eastAsiaTheme="majorEastAsia" w:cstheme="majorBidi"/>
          <w:b/>
          <w:color w:val="000000" w:themeColor="text1"/>
          <w:szCs w:val="26"/>
        </w:rPr>
        <w:t>Race and self-defined ethnicity (including subcategories, e.g., British</w:t>
      </w:r>
      <w:r w:rsidRPr="005A1031">
        <w:rPr>
          <w:rFonts w:ascii="Cambria Math" w:eastAsiaTheme="majorEastAsia" w:hAnsi="Cambria Math" w:cs="Cambria Math"/>
          <w:b/>
          <w:color w:val="000000" w:themeColor="text1"/>
          <w:szCs w:val="26"/>
        </w:rPr>
        <w:t>‑</w:t>
      </w:r>
      <w:r w:rsidRPr="005A1031">
        <w:rPr>
          <w:rFonts w:eastAsiaTheme="majorEastAsia" w:cstheme="majorBidi"/>
          <w:b/>
          <w:color w:val="000000" w:themeColor="text1"/>
          <w:szCs w:val="26"/>
        </w:rPr>
        <w:t>Pakistani, White</w:t>
      </w:r>
      <w:r w:rsidRPr="005A1031">
        <w:rPr>
          <w:rFonts w:ascii="Cambria Math" w:eastAsiaTheme="majorEastAsia" w:hAnsi="Cambria Math" w:cs="Cambria Math"/>
          <w:b/>
          <w:color w:val="000000" w:themeColor="text1"/>
          <w:szCs w:val="26"/>
        </w:rPr>
        <w:t>‑</w:t>
      </w:r>
      <w:r w:rsidRPr="005A1031">
        <w:rPr>
          <w:rFonts w:eastAsiaTheme="majorEastAsia" w:cstheme="majorBidi"/>
          <w:b/>
          <w:color w:val="000000" w:themeColor="text1"/>
          <w:szCs w:val="26"/>
        </w:rPr>
        <w:t>British, etc.).</w:t>
      </w:r>
    </w:p>
    <w:p w14:paraId="7AD00304" w14:textId="2E744138" w:rsidR="005A1031" w:rsidRPr="005A1031" w:rsidRDefault="005A1031" w:rsidP="005A1031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1031">
        <w:rPr>
          <w:rFonts w:eastAsiaTheme="majorEastAsia" w:cstheme="majorBidi"/>
          <w:b/>
          <w:color w:val="000000" w:themeColor="text1"/>
          <w:szCs w:val="26"/>
        </w:rPr>
        <w:t>Nationality (specify if naturalised; where available, indicate country of birth).</w:t>
      </w:r>
    </w:p>
    <w:p w14:paraId="4D5D8B4C" w14:textId="77777777" w:rsidR="005A1031" w:rsidRDefault="005A1031" w:rsidP="005A103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1031">
        <w:rPr>
          <w:rFonts w:eastAsiaTheme="majorEastAsia" w:cstheme="majorBidi"/>
          <w:b/>
          <w:color w:val="000000" w:themeColor="text1"/>
          <w:szCs w:val="26"/>
        </w:rPr>
        <w:t>4. Relationship between perpetrator and victim (e.g., family member, acquaintance, stranger, partner, authority figure).</w:t>
      </w:r>
    </w:p>
    <w:p w14:paraId="76460E05" w14:textId="77777777" w:rsidR="005A1031" w:rsidRDefault="005A1031" w:rsidP="005A103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1031">
        <w:rPr>
          <w:rFonts w:eastAsiaTheme="majorEastAsia" w:cstheme="majorBidi"/>
          <w:b/>
          <w:color w:val="000000" w:themeColor="text1"/>
          <w:szCs w:val="26"/>
        </w:rPr>
        <w:t>5. Location of incident (e.g., home, public space, school, online).</w:t>
      </w:r>
    </w:p>
    <w:p w14:paraId="0FD35398" w14:textId="77777777" w:rsidR="005A1031" w:rsidRDefault="005A1031" w:rsidP="005A103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1031">
        <w:rPr>
          <w:rFonts w:eastAsiaTheme="majorEastAsia" w:cstheme="majorBidi"/>
          <w:b/>
          <w:color w:val="000000" w:themeColor="text1"/>
          <w:szCs w:val="26"/>
        </w:rPr>
        <w:t>6. Offender criminal history (e.g., first-time offender or previous convictions).</w:t>
      </w:r>
    </w:p>
    <w:p w14:paraId="35CD98CF" w14:textId="68FEBE31" w:rsidR="005A1031" w:rsidRPr="005A1031" w:rsidRDefault="005A1031" w:rsidP="005A103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1031">
        <w:rPr>
          <w:rFonts w:eastAsiaTheme="majorEastAsia" w:cstheme="majorBidi"/>
          <w:b/>
          <w:color w:val="000000" w:themeColor="text1"/>
          <w:szCs w:val="26"/>
        </w:rPr>
        <w:t>7. Optional: Outcome of the case (e.g., charge, conviction, no further action).</w:t>
      </w:r>
    </w:p>
    <w:p w14:paraId="40D6321F" w14:textId="77777777" w:rsidR="005A1031" w:rsidRDefault="005A1031" w:rsidP="005A1031">
      <w:pPr>
        <w:tabs>
          <w:tab w:val="left" w:pos="5400"/>
        </w:tabs>
      </w:pPr>
      <w: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452581FB" w14:textId="77777777" w:rsidR="005A1031" w:rsidRDefault="005A1031" w:rsidP="005A1031">
      <w:pPr>
        <w:tabs>
          <w:tab w:val="left" w:pos="5400"/>
        </w:tabs>
      </w:pPr>
      <w:r>
        <w:t>By way of explanation, the o</w:t>
      </w:r>
      <w:r w:rsidRPr="005A1031">
        <w:t>nly way to establish the various details would be to carry out case by case assessment of all sexual offences for the time period requested - an exercise which I estimate would far exceed the cost limit set out in the Fees Regulations.</w:t>
      </w:r>
    </w:p>
    <w:p w14:paraId="5A871DBA" w14:textId="45AB99D1" w:rsidR="001E6F58" w:rsidRDefault="001E6F58" w:rsidP="005A1031">
      <w:pPr>
        <w:tabs>
          <w:tab w:val="left" w:pos="5400"/>
        </w:tabs>
      </w:pPr>
      <w:r w:rsidRPr="001E6F58">
        <w:lastRenderedPageBreak/>
        <w:t>To be of some assistance, can provide link to Crime Stat</w:t>
      </w:r>
      <w:r>
        <w:t>istic</w:t>
      </w:r>
      <w:r w:rsidRPr="001E6F58">
        <w:t>s</w:t>
      </w:r>
      <w:r>
        <w:t xml:space="preserve"> </w:t>
      </w:r>
      <w:r w:rsidRPr="001E6F58">
        <w:t>by Local Authority or by Divisional area: </w:t>
      </w:r>
      <w:hyperlink r:id="rId11" w:tgtFrame="_blank" w:history="1">
        <w:r w:rsidRPr="001E6F58">
          <w:rPr>
            <w:rStyle w:val="Hyperlink"/>
          </w:rPr>
          <w:t>How we are performing - Police Scotland</w:t>
        </w:r>
      </w:hyperlink>
    </w:p>
    <w:p w14:paraId="34DE8ECA" w14:textId="77777777" w:rsidR="005A1031" w:rsidRDefault="005A1031" w:rsidP="005A1031">
      <w:pPr>
        <w:tabs>
          <w:tab w:val="left" w:pos="5400"/>
        </w:tabs>
      </w:pPr>
    </w:p>
    <w:p w14:paraId="34BDABBE" w14:textId="4AF85B97" w:rsidR="00496A08" w:rsidRPr="00BF6B81" w:rsidRDefault="00496A08" w:rsidP="005A1031">
      <w:pPr>
        <w:tabs>
          <w:tab w:val="left" w:pos="5400"/>
        </w:tabs>
      </w:pPr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BFE93D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43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F7C63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43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B9C9E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43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E82FAD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43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B379B4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43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70075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43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44EF"/>
    <w:multiLevelType w:val="hybridMultilevel"/>
    <w:tmpl w:val="A00C71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4743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1E6F58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7434"/>
    <w:rsid w:val="004E1605"/>
    <w:rsid w:val="004F653C"/>
    <w:rsid w:val="00540A52"/>
    <w:rsid w:val="005506B0"/>
    <w:rsid w:val="00557306"/>
    <w:rsid w:val="005A1031"/>
    <w:rsid w:val="00645CFA"/>
    <w:rsid w:val="00685219"/>
    <w:rsid w:val="006D5799"/>
    <w:rsid w:val="007016B1"/>
    <w:rsid w:val="007440EA"/>
    <w:rsid w:val="00750D83"/>
    <w:rsid w:val="00785DBC"/>
    <w:rsid w:val="00793DD5"/>
    <w:rsid w:val="007D1E03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543B1"/>
    <w:rsid w:val="00A70AC0"/>
    <w:rsid w:val="00A84EA9"/>
    <w:rsid w:val="00AC443C"/>
    <w:rsid w:val="00AC6465"/>
    <w:rsid w:val="00AD01B5"/>
    <w:rsid w:val="00B033D6"/>
    <w:rsid w:val="00B11A55"/>
    <w:rsid w:val="00B17211"/>
    <w:rsid w:val="00B461B2"/>
    <w:rsid w:val="00B654B6"/>
    <w:rsid w:val="00B71B3C"/>
    <w:rsid w:val="00BA0DCE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A426E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E6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2678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2025-06-19T15:43:00Z</dcterms:created>
  <dcterms:modified xsi:type="dcterms:W3CDTF">2025-06-20T13:01:00Z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