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863609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FC3A30">
              <w:t>2070</w:t>
            </w:r>
          </w:p>
          <w:p w14:paraId="34BDABA6" w14:textId="7EDAB94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C3A30">
              <w:t>1</w:t>
            </w:r>
            <w:r w:rsidR="00963F00">
              <w:t>6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2DAD77F" w14:textId="77777777" w:rsidR="00FC3A30" w:rsidRPr="00FC3A30" w:rsidRDefault="00FC3A30" w:rsidP="00FC3A3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C3A30">
        <w:rPr>
          <w:rFonts w:eastAsiaTheme="majorEastAsia" w:cstheme="majorBidi"/>
          <w:b/>
          <w:color w:val="000000" w:themeColor="text1"/>
          <w:szCs w:val="26"/>
        </w:rPr>
        <w:t>1. Where does your firearms training the place.</w:t>
      </w:r>
    </w:p>
    <w:p w14:paraId="55268DC0" w14:textId="77777777" w:rsidR="009815EB" w:rsidRDefault="00FD4067" w:rsidP="00FD4067">
      <w:r w:rsidRPr="00FD4067">
        <w:t xml:space="preserve">Armed Policing Training have five training locations across Police Scotland, which </w:t>
      </w:r>
      <w:r>
        <w:t xml:space="preserve">are </w:t>
      </w:r>
      <w:r w:rsidRPr="00FD4067">
        <w:t>situated in Aberdeen, East Kilbride</w:t>
      </w:r>
      <w:r w:rsidR="00FA0014">
        <w:t>,</w:t>
      </w:r>
      <w:r w:rsidRPr="00FD4067">
        <w:t xml:space="preserve"> Glenrothes, Inverness</w:t>
      </w:r>
      <w:r w:rsidR="00FA0014">
        <w:t xml:space="preserve"> and</w:t>
      </w:r>
      <w:r w:rsidRPr="00FD4067">
        <w:t xml:space="preserve"> Kincardine.  </w:t>
      </w:r>
    </w:p>
    <w:p w14:paraId="508A0AE9" w14:textId="173B332A" w:rsidR="00FC3A30" w:rsidRDefault="00FD4067" w:rsidP="00FD4067">
      <w:r w:rsidRPr="00FD4067">
        <w:t>We also work closely with external partners to access other estate, as such training can and does take place in numerous locations to suit the needs of the training being delivered.</w:t>
      </w:r>
    </w:p>
    <w:p w14:paraId="3B4E181F" w14:textId="77777777" w:rsidR="00FA0014" w:rsidRPr="00FC3A30" w:rsidRDefault="00FA0014" w:rsidP="00FD4067"/>
    <w:p w14:paraId="5AD17C83" w14:textId="77777777" w:rsidR="00FC3A30" w:rsidRPr="00FC3A30" w:rsidRDefault="00FC3A30" w:rsidP="00FC3A3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C3A30">
        <w:rPr>
          <w:rFonts w:eastAsiaTheme="majorEastAsia" w:cstheme="majorBidi"/>
          <w:b/>
          <w:color w:val="000000" w:themeColor="text1"/>
          <w:szCs w:val="26"/>
        </w:rPr>
        <w:t>2. How long have NFIC instructors been in receipt of instructor specific allowances or targeted variable payments.</w:t>
      </w:r>
    </w:p>
    <w:p w14:paraId="5F0A2405" w14:textId="77777777" w:rsidR="009815EB" w:rsidRDefault="00FD4067" w:rsidP="00FD4067">
      <w:r>
        <w:t>National Firearms Instructor</w:t>
      </w:r>
      <w:r w:rsidR="00C2555E">
        <w:t xml:space="preserve"> Course</w:t>
      </w:r>
      <w:r>
        <w:t xml:space="preserve"> (</w:t>
      </w:r>
      <w:r w:rsidRPr="00FD4067">
        <w:t>NFIC</w:t>
      </w:r>
      <w:r>
        <w:t>)</w:t>
      </w:r>
      <w:r w:rsidR="00C2555E">
        <w:t xml:space="preserve"> instructors</w:t>
      </w:r>
      <w:r w:rsidRPr="00FD4067">
        <w:t xml:space="preserve"> do not receive specific allowances or targeted variable payments unless certain conditions are met</w:t>
      </w:r>
      <w:r w:rsidR="009815EB">
        <w:t xml:space="preserve">, which are </w:t>
      </w:r>
      <w:r w:rsidRPr="00FD4067">
        <w:t xml:space="preserve">applicable to all police officers up to and including the rank of Chief Inspector. </w:t>
      </w:r>
    </w:p>
    <w:p w14:paraId="31A28EB3" w14:textId="1DEC8F1E" w:rsidR="00FC3A30" w:rsidRDefault="00FD4067" w:rsidP="00FD4067">
      <w:r w:rsidRPr="00FD4067">
        <w:t xml:space="preserve">Details on Pay, Allowances and Expenses, including conditions detailing eligibility, are published </w:t>
      </w:r>
      <w:r w:rsidR="009815EB">
        <w:t xml:space="preserve">in the </w:t>
      </w:r>
      <w:r w:rsidRPr="00FD4067">
        <w:t xml:space="preserve">Police Scotland </w:t>
      </w:r>
      <w:hyperlink r:id="rId11" w:history="1">
        <w:r w:rsidR="009815EB">
          <w:rPr>
            <w:rStyle w:val="Hyperlink"/>
          </w:rPr>
          <w:t>Pay, Allowances and Expenses Standard Operating Procedure (SOP)</w:t>
        </w:r>
      </w:hyperlink>
      <w:r w:rsidRPr="00FD4067">
        <w:t xml:space="preserve"> and also annually by the Scottish Government and Police Negotiating Board (PNB).</w:t>
      </w:r>
    </w:p>
    <w:p w14:paraId="2C819BC9" w14:textId="77777777" w:rsidR="009815EB" w:rsidRPr="00FC3A30" w:rsidRDefault="009815EB" w:rsidP="00FD4067"/>
    <w:p w14:paraId="44492C17" w14:textId="701C8E29" w:rsidR="00FC3A30" w:rsidRDefault="00FC3A30" w:rsidP="00FC3A3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C3A30">
        <w:rPr>
          <w:rFonts w:eastAsiaTheme="majorEastAsia" w:cstheme="majorBidi"/>
          <w:b/>
          <w:color w:val="000000" w:themeColor="text1"/>
          <w:szCs w:val="26"/>
        </w:rPr>
        <w:t>3.</w:t>
      </w:r>
      <w:r w:rsidR="00C2555E">
        <w:rPr>
          <w:rFonts w:eastAsiaTheme="majorEastAsia" w:cstheme="majorBidi"/>
          <w:b/>
          <w:color w:val="000000" w:themeColor="text1"/>
          <w:szCs w:val="26"/>
        </w:rPr>
        <w:t xml:space="preserve"> H</w:t>
      </w:r>
      <w:r w:rsidRPr="00FC3A30">
        <w:rPr>
          <w:rFonts w:eastAsiaTheme="majorEastAsia" w:cstheme="majorBidi"/>
          <w:b/>
          <w:color w:val="000000" w:themeColor="text1"/>
          <w:szCs w:val="26"/>
        </w:rPr>
        <w:t>ow many instructors are currently employed.</w:t>
      </w:r>
    </w:p>
    <w:p w14:paraId="54CD4AF3" w14:textId="3E4A3FAD" w:rsidR="00C2555E" w:rsidRDefault="00C2555E" w:rsidP="00C2555E">
      <w:r w:rsidRPr="00C2555E">
        <w:t>There are 59 full time and 17 part time instructors</w:t>
      </w:r>
    </w:p>
    <w:p w14:paraId="1F5025AB" w14:textId="77777777" w:rsidR="009815EB" w:rsidRPr="00FC3A30" w:rsidRDefault="009815EB" w:rsidP="00C2555E"/>
    <w:p w14:paraId="4FBC346B" w14:textId="77777777" w:rsidR="00FC3A30" w:rsidRPr="00FC3A30" w:rsidRDefault="00FC3A30" w:rsidP="00FC3A3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C3A30">
        <w:rPr>
          <w:rFonts w:eastAsiaTheme="majorEastAsia" w:cstheme="majorBidi"/>
          <w:b/>
          <w:color w:val="000000" w:themeColor="text1"/>
          <w:szCs w:val="26"/>
        </w:rPr>
        <w:t>4. How many officers attend firearms training per annum. 2023-2024.</w:t>
      </w:r>
    </w:p>
    <w:p w14:paraId="47445C6A" w14:textId="6C170AB3" w:rsidR="009815EB" w:rsidRDefault="00C2555E" w:rsidP="00C2555E">
      <w:r w:rsidRPr="00C2555E">
        <w:t xml:space="preserve">As published in </w:t>
      </w:r>
      <w:r w:rsidR="009815EB">
        <w:t>our</w:t>
      </w:r>
      <w:r w:rsidRPr="00C2555E">
        <w:t xml:space="preserve"> </w:t>
      </w:r>
      <w:hyperlink r:id="rId12" w:history="1">
        <w:r w:rsidR="00DE4CC6">
          <w:rPr>
            <w:rStyle w:val="Hyperlink"/>
          </w:rPr>
          <w:t>Armed Policing Report 2023/24</w:t>
        </w:r>
      </w:hyperlink>
      <w:r w:rsidRPr="00C2555E">
        <w:t>, there were 518 Authorised Firearms Officer</w:t>
      </w:r>
      <w:r w:rsidR="009815EB">
        <w:t>s</w:t>
      </w:r>
      <w:r w:rsidRPr="00C2555E">
        <w:t xml:space="preserve"> (AFO</w:t>
      </w:r>
      <w:r w:rsidR="009815EB">
        <w:t>s</w:t>
      </w:r>
      <w:r w:rsidRPr="00C2555E">
        <w:t>) within Police Scotland during 2023/24</w:t>
      </w:r>
      <w:r w:rsidR="009815EB">
        <w:t>.</w:t>
      </w:r>
    </w:p>
    <w:p w14:paraId="4460EE1A" w14:textId="38412B37" w:rsidR="009815EB" w:rsidRDefault="009815EB" w:rsidP="00C2555E">
      <w:r>
        <w:lastRenderedPageBreak/>
        <w:t>T</w:t>
      </w:r>
      <w:r w:rsidR="00C2555E" w:rsidRPr="00C2555E">
        <w:t>his figure was correct on the day of publication</w:t>
      </w:r>
      <w:r>
        <w:t>,</w:t>
      </w:r>
      <w:r w:rsidR="00C2555E" w:rsidRPr="00C2555E">
        <w:t xml:space="preserve"> however, will have fluctuated daily through the year due to a variety of factors. </w:t>
      </w:r>
    </w:p>
    <w:p w14:paraId="1A0B2A4F" w14:textId="77777777" w:rsidR="009815EB" w:rsidRDefault="00C2555E" w:rsidP="00C2555E">
      <w:r w:rsidRPr="00C2555E">
        <w:t xml:space="preserve">AFOs will attend a minimum of 16 days training per year. </w:t>
      </w:r>
    </w:p>
    <w:p w14:paraId="0233BC4D" w14:textId="59AB41E1" w:rsidR="00FC3A30" w:rsidRDefault="00C2555E" w:rsidP="00C2555E">
      <w:r w:rsidRPr="00C2555E">
        <w:t>Depending on additional specialisms or skill sets, this may increase significantly.</w:t>
      </w:r>
    </w:p>
    <w:p w14:paraId="22759B86" w14:textId="77777777" w:rsidR="009815EB" w:rsidRPr="00FC3A30" w:rsidRDefault="009815EB" w:rsidP="00C2555E"/>
    <w:p w14:paraId="15CB77C5" w14:textId="24B27E44" w:rsidR="00FC3A30" w:rsidRPr="00FC3A30" w:rsidRDefault="00FC3A30" w:rsidP="00FC3A3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C3A30">
        <w:rPr>
          <w:rFonts w:eastAsiaTheme="majorEastAsia" w:cstheme="majorBidi"/>
          <w:b/>
          <w:color w:val="000000" w:themeColor="text1"/>
          <w:szCs w:val="26"/>
        </w:rPr>
        <w:t xml:space="preserve">5. </w:t>
      </w:r>
      <w:r w:rsidR="00C2555E">
        <w:rPr>
          <w:rFonts w:eastAsiaTheme="majorEastAsia" w:cstheme="majorBidi"/>
          <w:b/>
          <w:color w:val="000000" w:themeColor="text1"/>
          <w:szCs w:val="26"/>
        </w:rPr>
        <w:t>A</w:t>
      </w:r>
      <w:r w:rsidRPr="00FC3A30">
        <w:rPr>
          <w:rFonts w:eastAsiaTheme="majorEastAsia" w:cstheme="majorBidi"/>
          <w:b/>
          <w:color w:val="000000" w:themeColor="text1"/>
          <w:szCs w:val="26"/>
        </w:rPr>
        <w:t>re you governed by the college of policing.</w:t>
      </w:r>
    </w:p>
    <w:p w14:paraId="39BE70F9" w14:textId="0024AA22" w:rsidR="00FC3A30" w:rsidRDefault="00C2555E" w:rsidP="00C2555E">
      <w:r w:rsidRPr="00C2555E">
        <w:t>Armed Policing is licensed by the College of Policing to deliver The National Police Firearms Training Curriculum.</w:t>
      </w:r>
    </w:p>
    <w:p w14:paraId="5E7EDC84" w14:textId="77777777" w:rsidR="009815EB" w:rsidRPr="00FC3A30" w:rsidRDefault="009815EB" w:rsidP="00C2555E"/>
    <w:p w14:paraId="5A00D7F9" w14:textId="3FD77549" w:rsidR="00FC3A30" w:rsidRPr="00FC3A30" w:rsidRDefault="00FC3A30" w:rsidP="00FC3A3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C3A30">
        <w:rPr>
          <w:rFonts w:eastAsiaTheme="majorEastAsia" w:cstheme="majorBidi"/>
          <w:b/>
          <w:color w:val="000000" w:themeColor="text1"/>
          <w:szCs w:val="26"/>
        </w:rPr>
        <w:t>6. Why does this job role receive these allowances and what are they for.</w:t>
      </w:r>
    </w:p>
    <w:p w14:paraId="6D6A4B4A" w14:textId="6621F7B4" w:rsidR="00FC3A30" w:rsidRDefault="00C2555E" w:rsidP="00C2555E">
      <w:r w:rsidRPr="00C2555E">
        <w:t>This role does not receive allowances unless certain conditions are met</w:t>
      </w:r>
      <w:r w:rsidR="009815EB">
        <w:t>,</w:t>
      </w:r>
      <w:r w:rsidRPr="00C2555E">
        <w:t xml:space="preserve"> which are detailed in </w:t>
      </w:r>
      <w:r w:rsidR="009815EB">
        <w:t>our</w:t>
      </w:r>
      <w:r w:rsidRPr="00C2555E">
        <w:t xml:space="preserve"> </w:t>
      </w:r>
      <w:hyperlink r:id="rId13" w:history="1">
        <w:r w:rsidR="009815EB">
          <w:rPr>
            <w:rStyle w:val="Hyperlink"/>
          </w:rPr>
          <w:t>Pay, Allowances and Expenses SOP</w:t>
        </w:r>
      </w:hyperlink>
      <w:r w:rsidRPr="00C2555E">
        <w:t>.</w:t>
      </w:r>
    </w:p>
    <w:p w14:paraId="73ED052A" w14:textId="77777777" w:rsidR="009815EB" w:rsidRPr="00FC3A30" w:rsidRDefault="009815EB" w:rsidP="00C2555E"/>
    <w:p w14:paraId="34E6C60C" w14:textId="46F5C95B" w:rsidR="00FC3A30" w:rsidRDefault="00FC3A30" w:rsidP="00FC3A3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C3A30">
        <w:rPr>
          <w:rFonts w:eastAsiaTheme="majorEastAsia" w:cstheme="majorBidi"/>
          <w:b/>
          <w:color w:val="000000" w:themeColor="text1"/>
          <w:szCs w:val="26"/>
        </w:rPr>
        <w:t>7. If based of a targeted variable payment basis, what targets are necessary to meet criteria.</w:t>
      </w:r>
    </w:p>
    <w:p w14:paraId="1F35443E" w14:textId="3C0FEEFD" w:rsidR="00EF0FBB" w:rsidRDefault="00C2555E" w:rsidP="009D2AA5">
      <w:pPr>
        <w:tabs>
          <w:tab w:val="left" w:pos="5400"/>
        </w:tabs>
      </w:pPr>
      <w:r w:rsidRPr="00C2555E">
        <w:t xml:space="preserve">Targeted variable payments are not applicable to Police Officer Pay, Allowances and Expenses. </w:t>
      </w:r>
      <w:r w:rsidR="009815EB">
        <w:t>I would refer you again to our</w:t>
      </w:r>
      <w:r w:rsidRPr="00C2555E">
        <w:t xml:space="preserve"> </w:t>
      </w:r>
      <w:hyperlink r:id="rId14" w:history="1">
        <w:r w:rsidR="009815EB">
          <w:rPr>
            <w:rStyle w:val="Hyperlink"/>
          </w:rPr>
          <w:t>Pay, Allowances and Expenses SOP</w:t>
        </w:r>
      </w:hyperlink>
      <w:r w:rsidRPr="00C2555E">
        <w:t>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6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7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8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3723B7F2" w:rsidR="007F490F" w:rsidRDefault="007F490F" w:rsidP="00793DD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sectPr w:rsidR="007F490F" w:rsidSect="007F490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94ADA1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3F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8852F3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3F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E519F4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3F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2348BB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3F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C6DCDF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3F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E6EC65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3F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95CC4"/>
    <w:rsid w:val="001F2261"/>
    <w:rsid w:val="00207326"/>
    <w:rsid w:val="00253DF6"/>
    <w:rsid w:val="00255F1E"/>
    <w:rsid w:val="00260FBC"/>
    <w:rsid w:val="002D4E81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542C"/>
    <w:rsid w:val="004E1605"/>
    <w:rsid w:val="004F653C"/>
    <w:rsid w:val="00540A52"/>
    <w:rsid w:val="00557306"/>
    <w:rsid w:val="005E166D"/>
    <w:rsid w:val="00645CFA"/>
    <w:rsid w:val="00685219"/>
    <w:rsid w:val="006D5799"/>
    <w:rsid w:val="007440EA"/>
    <w:rsid w:val="00750D83"/>
    <w:rsid w:val="00785DBC"/>
    <w:rsid w:val="00793DD5"/>
    <w:rsid w:val="00794190"/>
    <w:rsid w:val="007D55F6"/>
    <w:rsid w:val="007F490F"/>
    <w:rsid w:val="0086779C"/>
    <w:rsid w:val="00874BFD"/>
    <w:rsid w:val="008964EF"/>
    <w:rsid w:val="00915E01"/>
    <w:rsid w:val="009631A4"/>
    <w:rsid w:val="00963F00"/>
    <w:rsid w:val="00977296"/>
    <w:rsid w:val="009815EB"/>
    <w:rsid w:val="009D2AA5"/>
    <w:rsid w:val="00A25E93"/>
    <w:rsid w:val="00A320FF"/>
    <w:rsid w:val="00A70AC0"/>
    <w:rsid w:val="00A84EA9"/>
    <w:rsid w:val="00AC443C"/>
    <w:rsid w:val="00AD5EA5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2555E"/>
    <w:rsid w:val="00C606A2"/>
    <w:rsid w:val="00C63872"/>
    <w:rsid w:val="00C84948"/>
    <w:rsid w:val="00C94ED8"/>
    <w:rsid w:val="00CF1111"/>
    <w:rsid w:val="00D05706"/>
    <w:rsid w:val="00D27DC5"/>
    <w:rsid w:val="00D47E36"/>
    <w:rsid w:val="00DE4CC6"/>
    <w:rsid w:val="00E55D79"/>
    <w:rsid w:val="00EE2373"/>
    <w:rsid w:val="00EF0FBB"/>
    <w:rsid w:val="00EF4761"/>
    <w:rsid w:val="00FA0014"/>
    <w:rsid w:val="00FC2DA7"/>
    <w:rsid w:val="00FC3A30"/>
    <w:rsid w:val="00FD406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DE4C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00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otland.police.uk/access-to-information/policies-and-procedures/standard-operating-procedures/standard-operating-procedures-a-b/" TargetMode="External"/><Relationship Id="rId18" Type="http://schemas.openxmlformats.org/officeDocument/2006/relationships/hyperlink" Target="http://www.scotland.police.uk/access-to-information/freedom-of-information/disclosure-lo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armed-policing-quarterly-reports/armed-policing-report-2023-24/" TargetMode="External"/><Relationship Id="rId17" Type="http://schemas.openxmlformats.org/officeDocument/2006/relationships/hyperlink" Target="mailto:enquiries@foi.sco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oi.scot/appea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policies-and-procedures/standard-operating-procedures/standard-operating-procedures-a-b/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mailto:foi@scotland.police.uk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otland.police.uk/access-to-information/policies-and-procedures/standard-operating-procedures/standard-operating-procedures-a-b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623</Words>
  <Characters>3556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2025-07-15T17:53:00Z</dcterms:created>
  <dcterms:modified xsi:type="dcterms:W3CDTF">2025-07-16T19:55:00Z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