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87E5E70" w14:textId="77777777" w:rsidTr="00540A52">
        <w:trPr>
          <w:trHeight w:val="2552"/>
          <w:tblHeader/>
        </w:trPr>
        <w:tc>
          <w:tcPr>
            <w:tcW w:w="2269" w:type="dxa"/>
          </w:tcPr>
          <w:p w14:paraId="672A665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0A37501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CF8B29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BBAB654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B1AB7">
              <w:t>0705</w:t>
            </w:r>
          </w:p>
          <w:p w14:paraId="19D6E102" w14:textId="17473696" w:rsidR="00B17211" w:rsidRDefault="00456324" w:rsidP="00735D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</w:t>
            </w:r>
            <w:r w:rsidR="007D55F6" w:rsidRPr="00E450BB">
              <w:rPr>
                <w:rStyle w:val="Heading2Char"/>
              </w:rPr>
              <w:t>:</w:t>
            </w:r>
            <w:r w:rsidR="007F490F" w:rsidRPr="00E450BB">
              <w:t xml:space="preserve">  </w:t>
            </w:r>
            <w:r w:rsidR="00E450BB">
              <w:t>1</w:t>
            </w:r>
            <w:r w:rsidR="00E450BB" w:rsidRPr="00E450BB">
              <w:rPr>
                <w:vertAlign w:val="superscript"/>
              </w:rPr>
              <w:t>st</w:t>
            </w:r>
            <w:r w:rsidR="00E450BB">
              <w:t xml:space="preserve"> May 2023</w:t>
            </w:r>
            <w:bookmarkStart w:id="0" w:name="_GoBack"/>
            <w:bookmarkEnd w:id="0"/>
          </w:p>
        </w:tc>
      </w:tr>
    </w:tbl>
    <w:p w14:paraId="524EE531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2C3EA45" w14:textId="77777777" w:rsidR="001B1AB7" w:rsidRDefault="001B1AB7" w:rsidP="001B1AB7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color w:val="000000"/>
        </w:rPr>
      </w:pPr>
      <w:r w:rsidRPr="000F4241">
        <w:rPr>
          <w:rStyle w:val="s1"/>
          <w:rFonts w:ascii="Arial" w:hAnsi="Arial" w:cs="Arial"/>
          <w:b/>
          <w:color w:val="000000"/>
        </w:rPr>
        <w:t>In a BBC News article published on 8 February 202</w:t>
      </w:r>
      <w:r>
        <w:rPr>
          <w:rStyle w:val="s1"/>
          <w:rFonts w:ascii="Arial" w:hAnsi="Arial" w:cs="Arial"/>
          <w:b/>
          <w:color w:val="000000"/>
        </w:rPr>
        <w:t>3</w:t>
      </w:r>
      <w:r>
        <w:rPr>
          <w:rStyle w:val="s1"/>
          <w:color w:val="000000"/>
        </w:rPr>
        <w:t xml:space="preserve">, </w:t>
      </w:r>
      <w:hyperlink r:id="rId8" w:history="1">
        <w:r w:rsidRPr="000F4241">
          <w:rPr>
            <w:rStyle w:val="s2"/>
            <w:rFonts w:ascii="Arial" w:hAnsi="Arial" w:cs="Arial"/>
            <w:b/>
            <w:color w:val="0000FF"/>
            <w:u w:val="single"/>
          </w:rPr>
          <w:t>https://www.bbc.co.uk/news/uk-scotland-64513654?</w:t>
        </w:r>
      </w:hyperlink>
      <w:r w:rsidRPr="000F4241">
        <w:rPr>
          <w:rStyle w:val="s1"/>
          <w:rFonts w:ascii="Arial" w:hAnsi="Arial" w:cs="Arial"/>
          <w:b/>
          <w:color w:val="000000"/>
        </w:rPr>
        <w:t>, DCC Fiona Taylor is quoted as saying "… we conducted an internal survey to listen to colleagues' experiences of sexism and misogyny as we build a service where everyone knows they are valued and welcome.”</w:t>
      </w:r>
    </w:p>
    <w:p w14:paraId="5DAB6C7B" w14:textId="77777777" w:rsidR="001B1AB7" w:rsidRPr="000F4241" w:rsidRDefault="001B1AB7" w:rsidP="001B1AB7">
      <w:pPr>
        <w:pStyle w:val="p1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31424A64" w14:textId="77777777" w:rsidR="001B1AB7" w:rsidRDefault="001B1AB7" w:rsidP="001B1AB7">
      <w:pPr>
        <w:pStyle w:val="p1"/>
        <w:spacing w:before="0" w:beforeAutospacing="0" w:after="0" w:afterAutospacing="0"/>
        <w:rPr>
          <w:rStyle w:val="s1"/>
          <w:rFonts w:ascii="Arial" w:hAnsi="Arial" w:cs="Arial"/>
          <w:b/>
          <w:color w:val="000000"/>
        </w:rPr>
      </w:pPr>
      <w:r w:rsidRPr="000F4241">
        <w:rPr>
          <w:rStyle w:val="s1"/>
          <w:rFonts w:ascii="Arial" w:hAnsi="Arial" w:cs="Arial"/>
          <w:b/>
          <w:color w:val="000000"/>
        </w:rPr>
        <w:t>Please provide the results, and/or data and insights and any summaries or headlines from this survey.</w:t>
      </w:r>
    </w:p>
    <w:p w14:paraId="02EB378F" w14:textId="77777777" w:rsidR="0069791E" w:rsidRPr="000F4241" w:rsidRDefault="0069791E" w:rsidP="001B1AB7">
      <w:pPr>
        <w:pStyle w:val="p1"/>
        <w:spacing w:before="0" w:beforeAutospacing="0" w:after="0" w:afterAutospacing="0"/>
        <w:rPr>
          <w:rFonts w:ascii="Arial" w:hAnsi="Arial" w:cs="Arial"/>
          <w:b/>
          <w:color w:val="000000"/>
        </w:rPr>
      </w:pPr>
    </w:p>
    <w:p w14:paraId="258AF754" w14:textId="1CDFBEF3" w:rsidR="008C3B9A" w:rsidRDefault="008C3B9A" w:rsidP="0069791E">
      <w:pPr>
        <w:rPr>
          <w:color w:val="000000"/>
        </w:rPr>
      </w:pPr>
      <w:r w:rsidRPr="67976FA3">
        <w:rPr>
          <w:color w:val="000000" w:themeColor="text1"/>
        </w:rPr>
        <w:t xml:space="preserve">Police Scotland </w:t>
      </w:r>
      <w:r w:rsidR="380E4C8A" w:rsidRPr="67976FA3">
        <w:rPr>
          <w:color w:val="000000" w:themeColor="text1"/>
        </w:rPr>
        <w:t>is taking a number of</w:t>
      </w:r>
      <w:r w:rsidRPr="67976FA3">
        <w:rPr>
          <w:color w:val="000000" w:themeColor="text1"/>
        </w:rPr>
        <w:t xml:space="preserve"> steps to enhance </w:t>
      </w:r>
      <w:r w:rsidR="5A7A43F1" w:rsidRPr="67976FA3">
        <w:rPr>
          <w:color w:val="000000" w:themeColor="text1"/>
        </w:rPr>
        <w:t>our</w:t>
      </w:r>
      <w:r w:rsidRPr="67976FA3">
        <w:rPr>
          <w:color w:val="000000" w:themeColor="text1"/>
        </w:rPr>
        <w:t xml:space="preserve"> understanding of the impact of sexism and misogyny on our people. </w:t>
      </w:r>
    </w:p>
    <w:p w14:paraId="4566AE72" w14:textId="63A49418" w:rsidR="008C3B9A" w:rsidRDefault="008C3B9A" w:rsidP="0069791E">
      <w:pPr>
        <w:rPr>
          <w:color w:val="000000"/>
        </w:rPr>
      </w:pPr>
      <w:r w:rsidRPr="790EB707">
        <w:rPr>
          <w:color w:val="000000" w:themeColor="text1"/>
        </w:rPr>
        <w:t xml:space="preserve">In late 2021, the Equality, Diversity and Inclusion &amp; Human Rights Strategic Oversight Board </w:t>
      </w:r>
      <w:r w:rsidR="1B984136" w:rsidRPr="790EB707">
        <w:rPr>
          <w:color w:val="000000" w:themeColor="text1"/>
        </w:rPr>
        <w:t xml:space="preserve">(now known as the Policing Together Strategic Oversight Board) </w:t>
      </w:r>
      <w:r w:rsidRPr="790EB707">
        <w:rPr>
          <w:color w:val="000000" w:themeColor="text1"/>
        </w:rPr>
        <w:t>supported the establishment of a Sex Equality and Tackling Misogyny Working Group</w:t>
      </w:r>
      <w:r w:rsidR="007E3CAB" w:rsidRPr="790EB707">
        <w:rPr>
          <w:color w:val="000000" w:themeColor="text1"/>
        </w:rPr>
        <w:t>. L</w:t>
      </w:r>
      <w:r w:rsidRPr="790EB707">
        <w:rPr>
          <w:color w:val="000000" w:themeColor="text1"/>
        </w:rPr>
        <w:t>ed by Deputy Chief Constable Malcolm Graham,</w:t>
      </w:r>
      <w:r w:rsidR="007E3CAB" w:rsidRPr="790EB707">
        <w:rPr>
          <w:color w:val="000000" w:themeColor="text1"/>
        </w:rPr>
        <w:t xml:space="preserve"> the working group is taking an evidence-led approach to tackling sexism and misogyny. </w:t>
      </w:r>
      <w:r w:rsidRPr="790EB707">
        <w:rPr>
          <w:color w:val="000000" w:themeColor="text1"/>
        </w:rPr>
        <w:t xml:space="preserve">The working group includes </w:t>
      </w:r>
      <w:r w:rsidR="007E3CAB" w:rsidRPr="790EB707">
        <w:rPr>
          <w:color w:val="000000" w:themeColor="text1"/>
        </w:rPr>
        <w:t>statutory and diversity staff a</w:t>
      </w:r>
      <w:r w:rsidRPr="790EB707">
        <w:rPr>
          <w:color w:val="000000" w:themeColor="text1"/>
        </w:rPr>
        <w:t>ssociation representatives as well as senior leaders from across the service.</w:t>
      </w:r>
    </w:p>
    <w:p w14:paraId="34DE927E" w14:textId="77777777" w:rsidR="007E3CAB" w:rsidRDefault="007E3CAB" w:rsidP="0069791E">
      <w:pPr>
        <w:rPr>
          <w:color w:val="000000"/>
        </w:rPr>
      </w:pPr>
      <w:r w:rsidRPr="67976FA3">
        <w:rPr>
          <w:color w:val="000000" w:themeColor="text1"/>
        </w:rPr>
        <w:t xml:space="preserve">This work forms part of our Policing Together initiative to drive improvements in policing and in Scotland, ensuring that we reflect, represent and serve all our communities. </w:t>
      </w:r>
      <w:r w:rsidRPr="67976FA3">
        <w:rPr>
          <w:rStyle w:val="ui-provider"/>
        </w:rPr>
        <w:t>Police Scotland has also welcomed the opportunity to discuss this work with the Policing Together Independent Review Group for scrutiny and advice.</w:t>
      </w:r>
    </w:p>
    <w:p w14:paraId="3D9DB63C" w14:textId="77777777" w:rsidR="0069791E" w:rsidRDefault="0069791E" w:rsidP="0069791E">
      <w:pPr>
        <w:rPr>
          <w:color w:val="000000"/>
        </w:rPr>
      </w:pPr>
      <w:r w:rsidRPr="67976FA3">
        <w:rPr>
          <w:color w:val="000000" w:themeColor="text1"/>
        </w:rPr>
        <w:t>Colleagues were invited to share their experience of sexism and misogyny at work through an anonymous online survey and submit suggestions on how to create a more welcoming and inclusive working environment.</w:t>
      </w:r>
    </w:p>
    <w:p w14:paraId="25DDDEF5" w14:textId="5A4AE0DE" w:rsidR="265B4D0A" w:rsidRDefault="265B4D0A" w:rsidP="67976FA3">
      <w:pPr>
        <w:rPr>
          <w:color w:val="000000" w:themeColor="text1"/>
        </w:rPr>
      </w:pPr>
      <w:r w:rsidRPr="67976FA3">
        <w:rPr>
          <w:color w:val="000000" w:themeColor="text1"/>
        </w:rPr>
        <w:t>The survey was made available to all colleagues to learn more about their experiences. It ran from 16 August to 11 October 2022 and par</w:t>
      </w:r>
      <w:r w:rsidR="12B892BF" w:rsidRPr="67976FA3">
        <w:rPr>
          <w:color w:val="000000" w:themeColor="text1"/>
        </w:rPr>
        <w:t>ti</w:t>
      </w:r>
      <w:r w:rsidRPr="67976FA3">
        <w:rPr>
          <w:color w:val="000000" w:themeColor="text1"/>
        </w:rPr>
        <w:t xml:space="preserve">cipants provided with assurances about the secure storage of their data and guidance about access to support functions and information sources. </w:t>
      </w:r>
    </w:p>
    <w:p w14:paraId="7107E4A0" w14:textId="403FF9FC" w:rsidR="265B4D0A" w:rsidRDefault="265B4D0A" w:rsidP="67976FA3">
      <w:pPr>
        <w:rPr>
          <w:color w:val="000000" w:themeColor="text1"/>
        </w:rPr>
      </w:pPr>
      <w:r w:rsidRPr="67976FA3">
        <w:rPr>
          <w:color w:val="000000" w:themeColor="text1"/>
        </w:rPr>
        <w:lastRenderedPageBreak/>
        <w:t xml:space="preserve">In addition, an online ideas platform enabled colleagues to share reflections and suggestions for what could be done to tackle sexism and misogyny. </w:t>
      </w:r>
    </w:p>
    <w:p w14:paraId="64C327D9" w14:textId="77777777" w:rsidR="0069791E" w:rsidRDefault="0069791E" w:rsidP="0069791E">
      <w:pPr>
        <w:rPr>
          <w:color w:val="000000"/>
        </w:rPr>
      </w:pPr>
      <w:r>
        <w:rPr>
          <w:color w:val="000000"/>
        </w:rPr>
        <w:t>Interviews and engagement sessions with colleagues also helped to build a better picture of the nature of challenging experiences and how those in a position to make a difference responded.​</w:t>
      </w:r>
    </w:p>
    <w:p w14:paraId="254BC30D" w14:textId="2A7C9174" w:rsidR="0069791E" w:rsidRDefault="0069791E" w:rsidP="0069791E">
      <w:pPr>
        <w:rPr>
          <w:color w:val="000000"/>
        </w:rPr>
      </w:pPr>
      <w:r w:rsidRPr="67976FA3">
        <w:rPr>
          <w:color w:val="000000" w:themeColor="text1"/>
        </w:rPr>
        <w:t>More than 500 people responded to the survey or shared ideas for change, with 150 opting to be involved in further focus groups and/or interviews.</w:t>
      </w:r>
    </w:p>
    <w:p w14:paraId="00B2BDFF" w14:textId="77777777" w:rsidR="0069791E" w:rsidRDefault="0069791E" w:rsidP="0069791E">
      <w:pPr>
        <w:rPr>
          <w:color w:val="000000"/>
        </w:rPr>
      </w:pPr>
      <w:r w:rsidRPr="67976FA3">
        <w:rPr>
          <w:color w:val="000000" w:themeColor="text1"/>
        </w:rPr>
        <w:t>This engagement is a strong, positive starting point in what will be an ongoing dialogue as we all work together to achieve long overdue and long term cultural change.</w:t>
      </w:r>
    </w:p>
    <w:p w14:paraId="0271C757" w14:textId="200DA6BC" w:rsidR="0069791E" w:rsidRDefault="0069791E" w:rsidP="0069791E">
      <w:pPr>
        <w:rPr>
          <w:color w:val="000000"/>
        </w:rPr>
      </w:pPr>
      <w:r w:rsidRPr="67976FA3">
        <w:rPr>
          <w:color w:val="000000" w:themeColor="text1"/>
        </w:rPr>
        <w:t>It also reflects that around half of the people who responded agreed the organisation was tackling the issue.</w:t>
      </w:r>
    </w:p>
    <w:p w14:paraId="0B8C1088" w14:textId="77777777" w:rsidR="0069791E" w:rsidRDefault="0069791E" w:rsidP="0069791E">
      <w:pPr>
        <w:rPr>
          <w:color w:val="000000"/>
        </w:rPr>
      </w:pPr>
      <w:r>
        <w:rPr>
          <w:color w:val="000000"/>
        </w:rPr>
        <w:t>Below is a summary of issues that officers and staff raised:</w:t>
      </w:r>
    </w:p>
    <w:p w14:paraId="1FC8C76B" w14:textId="77777777" w:rsidR="0069791E" w:rsidRDefault="0069791E" w:rsidP="67976F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7976FA3">
        <w:rPr>
          <w:color w:val="000000" w:themeColor="text1"/>
        </w:rPr>
        <w:t>Sexism and misogyny impacts colleagues in all areas of Police Scotland.</w:t>
      </w:r>
    </w:p>
    <w:p w14:paraId="0880F219" w14:textId="77777777" w:rsidR="0069791E" w:rsidRDefault="0069791E" w:rsidP="67976F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7976FA3">
        <w:rPr>
          <w:color w:val="000000" w:themeColor="text1"/>
        </w:rPr>
        <w:t>Officers and staff highlighted examples of inappropriate behaviour, language, discrimination and unfair treatment, where colleagues have felt unsupported and unable to raise issues.</w:t>
      </w:r>
    </w:p>
    <w:p w14:paraId="03D04B45" w14:textId="77777777" w:rsidR="0069791E" w:rsidRDefault="0069791E" w:rsidP="67976F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7976FA3">
        <w:rPr>
          <w:color w:val="000000" w:themeColor="text1"/>
        </w:rPr>
        <w:t>Female colleagues have shared experiences of sexual misconduct spanning over a number of years and of not having the confidence to report incidents.</w:t>
      </w:r>
    </w:p>
    <w:p w14:paraId="18F32221" w14:textId="77777777" w:rsidR="0069791E" w:rsidRDefault="0069791E" w:rsidP="67976F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7976FA3">
        <w:rPr>
          <w:color w:val="000000" w:themeColor="text1"/>
        </w:rPr>
        <w:t>Genuine concerns and clear instances of discrimination have on occasion been ignored or dismissed as 'banter' with those speaking out wrongfully being accused of not being able to take a joke.</w:t>
      </w:r>
    </w:p>
    <w:p w14:paraId="59A6183D" w14:textId="77777777" w:rsidR="0069791E" w:rsidRDefault="0069791E" w:rsidP="67976F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7976FA3">
        <w:rPr>
          <w:color w:val="000000" w:themeColor="text1"/>
        </w:rPr>
        <w:t>Female colleagues have told of being treated differently to male counterparts and their knowledge and experience being discounted.</w:t>
      </w:r>
    </w:p>
    <w:p w14:paraId="32BD1B9B" w14:textId="77777777" w:rsidR="0069791E" w:rsidRDefault="0069791E" w:rsidP="67976F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7976FA3">
        <w:rPr>
          <w:color w:val="000000" w:themeColor="text1"/>
        </w:rPr>
        <w:t>Male colleagues highlighted that they recognised inappropriate behaviour but don't always feel empowered to call it out, especially when it comes from senior officers.</w:t>
      </w:r>
    </w:p>
    <w:p w14:paraId="55B2F974" w14:textId="77777777" w:rsidR="0069791E" w:rsidRDefault="0069791E" w:rsidP="67976F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7976FA3">
        <w:rPr>
          <w:color w:val="000000" w:themeColor="text1"/>
        </w:rPr>
        <w:t>Male colleagues have expressed how senior female management and officers have exhibited inappropriate behaviour towards them but felt it went unchecked because they were female.</w:t>
      </w:r>
    </w:p>
    <w:p w14:paraId="549AB261" w14:textId="77777777" w:rsidR="0069791E" w:rsidRDefault="0069791E" w:rsidP="67976F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7976FA3">
        <w:rPr>
          <w:color w:val="000000" w:themeColor="text1"/>
        </w:rPr>
        <w:t>Leaders, supervisors and senior managers have a key role to play in supporting colleagues and challenging sexist and misogynistic behaviours.</w:t>
      </w:r>
    </w:p>
    <w:p w14:paraId="34611487" w14:textId="77777777" w:rsidR="0069791E" w:rsidRDefault="0069791E" w:rsidP="67976F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7976FA3">
        <w:rPr>
          <w:color w:val="000000" w:themeColor="text1"/>
        </w:rPr>
        <w:t>When it comes to recruitment, those with unacceptable attitudes towards women need to be rooted out from the start.</w:t>
      </w:r>
    </w:p>
    <w:p w14:paraId="1EEEDBBE" w14:textId="77777777" w:rsidR="0069791E" w:rsidRPr="007E3CAB" w:rsidRDefault="0069791E" w:rsidP="67976FA3">
      <w:pPr>
        <w:pStyle w:val="ListParagraph"/>
        <w:numPr>
          <w:ilvl w:val="0"/>
          <w:numId w:val="1"/>
        </w:numPr>
        <w:rPr>
          <w:color w:val="000000" w:themeColor="text1"/>
        </w:rPr>
      </w:pPr>
      <w:r w:rsidRPr="67976FA3">
        <w:rPr>
          <w:color w:val="000000" w:themeColor="text1"/>
        </w:rPr>
        <w:lastRenderedPageBreak/>
        <w:t>Better mechanisms and safe spaces for reporting discrimination and sexist behaviour can empower people to report without fear of detriment or victimisation.</w:t>
      </w:r>
    </w:p>
    <w:p w14:paraId="2F960694" w14:textId="16301017" w:rsidR="0069791E" w:rsidRDefault="0069791E" w:rsidP="67976FA3">
      <w:pPr>
        <w:rPr>
          <w:color w:val="000000" w:themeColor="text1"/>
        </w:rPr>
      </w:pPr>
      <w:r w:rsidRPr="67976FA3">
        <w:rPr>
          <w:color w:val="000000" w:themeColor="text1"/>
        </w:rPr>
        <w:t>Of those who responded to the survey:</w:t>
      </w:r>
    </w:p>
    <w:p w14:paraId="37C14077" w14:textId="77777777" w:rsidR="0069791E" w:rsidRDefault="0069791E" w:rsidP="67976F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7976FA3">
        <w:rPr>
          <w:color w:val="000000" w:themeColor="text1"/>
        </w:rPr>
        <w:t>71% were officers.</w:t>
      </w:r>
    </w:p>
    <w:p w14:paraId="78ADCC42" w14:textId="77777777" w:rsidR="0069791E" w:rsidRDefault="0069791E" w:rsidP="67976F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7976FA3">
        <w:rPr>
          <w:color w:val="000000" w:themeColor="text1"/>
        </w:rPr>
        <w:t>Two-thirds were women.</w:t>
      </w:r>
    </w:p>
    <w:p w14:paraId="1C63DF10" w14:textId="77777777" w:rsidR="0069791E" w:rsidRDefault="0069791E" w:rsidP="67976F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7976FA3">
        <w:rPr>
          <w:color w:val="000000" w:themeColor="text1"/>
        </w:rPr>
        <w:t>Most who offered ideas or opinions had more than 15 years' service.</w:t>
      </w:r>
    </w:p>
    <w:p w14:paraId="43FF1F36" w14:textId="77777777" w:rsidR="0069791E" w:rsidRDefault="0069791E" w:rsidP="67976F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7976FA3">
        <w:rPr>
          <w:color w:val="000000" w:themeColor="text1"/>
        </w:rPr>
        <w:t>81% agree it is an issue.</w:t>
      </w:r>
    </w:p>
    <w:p w14:paraId="6E1B282A" w14:textId="77777777" w:rsidR="0069791E" w:rsidRDefault="0069791E" w:rsidP="67976F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7976FA3">
        <w:rPr>
          <w:color w:val="000000" w:themeColor="text1"/>
        </w:rPr>
        <w:t>86% of women had either been subjected to and/or witnessed sexism and misogyny.</w:t>
      </w:r>
    </w:p>
    <w:p w14:paraId="5A165C78" w14:textId="77777777" w:rsidR="0069791E" w:rsidRDefault="0069791E" w:rsidP="67976F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7976FA3">
        <w:rPr>
          <w:color w:val="000000" w:themeColor="text1"/>
        </w:rPr>
        <w:t>More than 40% of men have witnessed sexism and misogyny.</w:t>
      </w:r>
    </w:p>
    <w:p w14:paraId="7121BE4F" w14:textId="77777777" w:rsidR="0069791E" w:rsidRDefault="0069791E" w:rsidP="67976FA3">
      <w:pPr>
        <w:pStyle w:val="ListParagraph"/>
        <w:numPr>
          <w:ilvl w:val="0"/>
          <w:numId w:val="2"/>
        </w:numPr>
        <w:rPr>
          <w:color w:val="000000" w:themeColor="text1"/>
        </w:rPr>
      </w:pPr>
      <w:r w:rsidRPr="67976FA3">
        <w:rPr>
          <w:color w:val="000000" w:themeColor="text1"/>
        </w:rPr>
        <w:t>Around 50% agree the organisation is tackling it.</w:t>
      </w:r>
    </w:p>
    <w:p w14:paraId="0C479FCB" w14:textId="77777777" w:rsidR="0069791E" w:rsidRDefault="0069791E" w:rsidP="0069791E">
      <w:pPr>
        <w:rPr>
          <w:color w:val="000000"/>
        </w:rPr>
      </w:pPr>
      <w:r>
        <w:rPr>
          <w:color w:val="000000"/>
        </w:rPr>
        <w:t>The survey and ideas platform were the first step in developing an action plan to tackle sexism and misogyny and will help to provide a benchmark to measure progress.</w:t>
      </w:r>
    </w:p>
    <w:p w14:paraId="272E72D7" w14:textId="77777777" w:rsidR="0069791E" w:rsidRDefault="0069791E" w:rsidP="0069791E">
      <w:pPr>
        <w:rPr>
          <w:color w:val="000000"/>
        </w:rPr>
      </w:pPr>
      <w:r>
        <w:rPr>
          <w:color w:val="000000"/>
        </w:rPr>
        <w:t>This engagement with officers and staff is just one part of an ongoing programme to improve equality, diversity and inclusion in the service and to better represent communities across Scotland.</w:t>
      </w:r>
    </w:p>
    <w:p w14:paraId="5A3BAC8B" w14:textId="77777777" w:rsidR="0069791E" w:rsidRDefault="0069791E" w:rsidP="0069791E">
      <w:pPr>
        <w:rPr>
          <w:color w:val="000000"/>
        </w:rPr>
      </w:pPr>
      <w:r>
        <w:rPr>
          <w:color w:val="000000"/>
        </w:rPr>
        <w:t>Understanding the impact of sexism and misogyny from those with lived experience is crucial in order to develop and implement strategic plans that support colleagues and encourage a positive working environment.</w:t>
      </w:r>
    </w:p>
    <w:p w14:paraId="4787CF8F" w14:textId="77777777" w:rsidR="0069791E" w:rsidRDefault="0069791E" w:rsidP="0069791E">
      <w:pPr>
        <w:rPr>
          <w:color w:val="000000"/>
        </w:rPr>
      </w:pPr>
      <w:r>
        <w:rPr>
          <w:color w:val="000000"/>
        </w:rPr>
        <w:t>The Sex Equality and Tackling Misogyny Oversight Board will continue to meet regularly to agree plans and oversee progress and a Delivery Group, chaired by ACC Emma Bond, will drive forward a range of key change activities that respond to insights.</w:t>
      </w:r>
    </w:p>
    <w:p w14:paraId="13C13370" w14:textId="77777777" w:rsidR="0069791E" w:rsidRDefault="0069791E" w:rsidP="0069791E">
      <w:pPr>
        <w:rPr>
          <w:color w:val="000000"/>
        </w:rPr>
      </w:pPr>
      <w:r>
        <w:rPr>
          <w:color w:val="000000"/>
        </w:rPr>
        <w:t>Change activities will include empowering leaders across the service to embed good practice, ensuring reports are dealt with promptly and in a supportive manner, and the capturing of data and feedback to improve outcomes and to communicate progress to officers and staff.</w:t>
      </w:r>
    </w:p>
    <w:p w14:paraId="361E9764" w14:textId="77777777" w:rsidR="0069791E" w:rsidRDefault="0069791E" w:rsidP="0069791E">
      <w:pPr>
        <w:rPr>
          <w:color w:val="000000"/>
        </w:rPr>
      </w:pPr>
      <w:r w:rsidRPr="67976FA3">
        <w:rPr>
          <w:color w:val="000000" w:themeColor="text1"/>
        </w:rPr>
        <w:t>Although there is clearly lots to be done, colleagues also fed back that this work is a positive step and the organisation is learning from past mistakes and putting effort into change, which helps to improve colleague confidence in the organisation.</w:t>
      </w:r>
    </w:p>
    <w:p w14:paraId="27490797" w14:textId="48C59A62" w:rsidR="41EF5761" w:rsidRDefault="41EF5761" w:rsidP="67976FA3">
      <w:pPr>
        <w:rPr>
          <w:rFonts w:eastAsia="Arial"/>
        </w:rPr>
      </w:pPr>
      <w:r w:rsidRPr="67976FA3">
        <w:rPr>
          <w:color w:val="000000" w:themeColor="text1"/>
        </w:rPr>
        <w:lastRenderedPageBreak/>
        <w:t>In September 2022 Police Scotland published our Policing Together Strategy which sets out our commitment to being an anti-discrimination service. More details c</w:t>
      </w:r>
      <w:r w:rsidR="65C9136D" w:rsidRPr="67976FA3">
        <w:rPr>
          <w:color w:val="000000" w:themeColor="text1"/>
        </w:rPr>
        <w:t xml:space="preserve">an be found here: </w:t>
      </w:r>
      <w:hyperlink r:id="rId9">
        <w:r w:rsidR="1824FDF9" w:rsidRPr="67976FA3">
          <w:rPr>
            <w:rStyle w:val="Hyperlink"/>
            <w:rFonts w:eastAsia="Arial"/>
          </w:rPr>
          <w:t>New Policing Together strategy to drive equality and inclusion - Police Scotland</w:t>
        </w:r>
      </w:hyperlink>
    </w:p>
    <w:p w14:paraId="1B4E569B" w14:textId="0B9ECC56" w:rsidR="0069791E" w:rsidRDefault="1824FDF9" w:rsidP="67976FA3">
      <w:pPr>
        <w:rPr>
          <w:color w:val="000000" w:themeColor="text1"/>
        </w:rPr>
      </w:pPr>
      <w:r w:rsidRPr="67976FA3">
        <w:rPr>
          <w:color w:val="000000" w:themeColor="text1"/>
        </w:rPr>
        <w:t xml:space="preserve">In March 2023 our </w:t>
      </w:r>
      <w:r w:rsidR="5413AD8D" w:rsidRPr="67976FA3">
        <w:rPr>
          <w:color w:val="000000" w:themeColor="text1"/>
        </w:rPr>
        <w:t>Violence</w:t>
      </w:r>
      <w:r w:rsidR="60FC1632" w:rsidRPr="67976FA3">
        <w:rPr>
          <w:color w:val="000000" w:themeColor="text1"/>
        </w:rPr>
        <w:t xml:space="preserve"> against Women and Girls (VAWG) strategy</w:t>
      </w:r>
      <w:r w:rsidR="0069791E" w:rsidRPr="67976FA3">
        <w:rPr>
          <w:color w:val="000000" w:themeColor="text1"/>
        </w:rPr>
        <w:t xml:space="preserve"> was </w:t>
      </w:r>
      <w:r w:rsidR="0A27019C" w:rsidRPr="67976FA3">
        <w:rPr>
          <w:color w:val="000000" w:themeColor="text1"/>
        </w:rPr>
        <w:t>approved</w:t>
      </w:r>
      <w:r w:rsidR="0069791E" w:rsidRPr="67976FA3">
        <w:rPr>
          <w:color w:val="000000" w:themeColor="text1"/>
        </w:rPr>
        <w:t xml:space="preserve"> at </w:t>
      </w:r>
      <w:r w:rsidR="77777091" w:rsidRPr="67976FA3">
        <w:rPr>
          <w:color w:val="000000" w:themeColor="text1"/>
        </w:rPr>
        <w:t>the</w:t>
      </w:r>
      <w:r w:rsidR="0069791E" w:rsidRPr="67976FA3">
        <w:rPr>
          <w:color w:val="000000" w:themeColor="text1"/>
        </w:rPr>
        <w:t xml:space="preserve"> </w:t>
      </w:r>
      <w:hyperlink r:id="rId10">
        <w:r w:rsidR="0069791E" w:rsidRPr="67976FA3">
          <w:rPr>
            <w:color w:val="000000" w:themeColor="text1"/>
          </w:rPr>
          <w:t>Scottish Police Authority board meeting</w:t>
        </w:r>
      </w:hyperlink>
      <w:r w:rsidR="0069791E" w:rsidRPr="67976FA3">
        <w:rPr>
          <w:color w:val="000000" w:themeColor="text1"/>
        </w:rPr>
        <w:t>.</w:t>
      </w:r>
    </w:p>
    <w:p w14:paraId="3EBB1EFB" w14:textId="2028E0E5" w:rsidR="0069791E" w:rsidRDefault="0069791E" w:rsidP="67976FA3">
      <w:pPr>
        <w:rPr>
          <w:color w:val="000000"/>
        </w:rPr>
      </w:pPr>
      <w:r w:rsidRPr="67976FA3">
        <w:rPr>
          <w:color w:val="000000" w:themeColor="text1"/>
        </w:rPr>
        <w:t>Our V</w:t>
      </w:r>
      <w:r w:rsidR="7262093F" w:rsidRPr="67976FA3">
        <w:rPr>
          <w:color w:val="000000" w:themeColor="text1"/>
        </w:rPr>
        <w:t>AWG</w:t>
      </w:r>
      <w:r w:rsidRPr="67976FA3">
        <w:rPr>
          <w:color w:val="000000" w:themeColor="text1"/>
        </w:rPr>
        <w:t xml:space="preserve"> strategy </w:t>
      </w:r>
      <w:r w:rsidR="75C26EDA" w:rsidRPr="67976FA3">
        <w:rPr>
          <w:color w:val="000000" w:themeColor="text1"/>
        </w:rPr>
        <w:t xml:space="preserve">recognised that as an organisation we are not immune from the sexism and misogyny that is at the root of </w:t>
      </w:r>
      <w:r w:rsidR="75C26EDA" w:rsidRPr="67976FA3">
        <w:rPr>
          <w:rFonts w:ascii="Open Sans" w:eastAsia="Open Sans" w:hAnsi="Open Sans" w:cs="Open Sans"/>
          <w:color w:val="212529"/>
        </w:rPr>
        <w:t>this violence. Our strategy recognises the work that needs to be done internally,</w:t>
      </w:r>
      <w:r w:rsidRPr="67976FA3">
        <w:rPr>
          <w:color w:val="000000" w:themeColor="text1"/>
        </w:rPr>
        <w:t xml:space="preserve"> which includes a zero-tolerance approach to sexism and misogyny.</w:t>
      </w:r>
    </w:p>
    <w:p w14:paraId="444CC189" w14:textId="09CB64CF" w:rsidR="0069791E" w:rsidRDefault="0069791E" w:rsidP="0069791E">
      <w:pPr>
        <w:rPr>
          <w:color w:val="000000"/>
        </w:rPr>
      </w:pPr>
      <w:r w:rsidRPr="67976FA3">
        <w:rPr>
          <w:color w:val="000000" w:themeColor="text1"/>
        </w:rPr>
        <w:t>We will</w:t>
      </w:r>
      <w:r w:rsidR="6C2170B7" w:rsidRPr="67976FA3">
        <w:rPr>
          <w:color w:val="000000" w:themeColor="text1"/>
        </w:rPr>
        <w:t xml:space="preserve"> </w:t>
      </w:r>
      <w:r w:rsidRPr="67976FA3">
        <w:rPr>
          <w:color w:val="000000" w:themeColor="text1"/>
        </w:rPr>
        <w:t>use every tool at our disposal to ensure that the wrong individuals are prevented from joining the police and, where appropriate, removed from the organisation.</w:t>
      </w:r>
    </w:p>
    <w:p w14:paraId="477C8C07" w14:textId="4D14EDB8" w:rsidR="0069791E" w:rsidRDefault="2EFA8C74" w:rsidP="0069791E">
      <w:pPr>
        <w:rPr>
          <w:color w:val="000000"/>
        </w:rPr>
      </w:pPr>
      <w:r w:rsidRPr="67976FA3">
        <w:rPr>
          <w:color w:val="000000" w:themeColor="text1"/>
        </w:rPr>
        <w:t>More information can be found here</w:t>
      </w:r>
      <w:r w:rsidR="0069791E" w:rsidRPr="67976FA3">
        <w:rPr>
          <w:color w:val="000000" w:themeColor="text1"/>
        </w:rPr>
        <w:t> </w:t>
      </w:r>
      <w:hyperlink r:id="rId11">
        <w:r w:rsidR="0069791E" w:rsidRPr="67976FA3">
          <w:rPr>
            <w:rStyle w:val="Hyperlink"/>
          </w:rPr>
          <w:t>Violence against Women and Girls Strategy</w:t>
        </w:r>
      </w:hyperlink>
      <w:r w:rsidR="0069791E" w:rsidRPr="67976FA3">
        <w:rPr>
          <w:color w:val="000000" w:themeColor="text1"/>
        </w:rPr>
        <w:t>.</w:t>
      </w:r>
    </w:p>
    <w:p w14:paraId="6A05A809" w14:textId="77777777" w:rsidR="0054274D" w:rsidRDefault="0054274D" w:rsidP="0069791E">
      <w:pPr>
        <w:rPr>
          <w:color w:val="000000"/>
        </w:rPr>
      </w:pPr>
    </w:p>
    <w:p w14:paraId="6A185C37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6462F5B0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E3F3CB3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09B8EE3D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309FEF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084C291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5AC5AF3D" w14:textId="77777777" w:rsidR="007F490F" w:rsidRDefault="004619EB" w:rsidP="00793DD5">
      <w:r w:rsidRPr="004619EB">
        <w:rPr>
          <w:highlight w:val="yellow"/>
        </w:rPr>
        <w:t>Add in section on exemption for raw data S36 and S38 FOI.</w:t>
      </w:r>
    </w:p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3D3EC" w14:textId="77777777" w:rsidR="00195CC4" w:rsidRDefault="00195CC4" w:rsidP="00491644">
      <w:r>
        <w:separator/>
      </w:r>
    </w:p>
  </w:endnote>
  <w:endnote w:type="continuationSeparator" w:id="0">
    <w:p w14:paraId="0D0B940D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39BBE3" w14:textId="77777777" w:rsidR="00491644" w:rsidRDefault="00491644">
    <w:pPr>
      <w:pStyle w:val="Footer"/>
    </w:pPr>
  </w:p>
  <w:p w14:paraId="513B4B95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50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D33EC8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474A1EE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50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8F396" w14:textId="77777777" w:rsidR="00491644" w:rsidRDefault="00491644">
    <w:pPr>
      <w:pStyle w:val="Footer"/>
    </w:pPr>
  </w:p>
  <w:p w14:paraId="6E068FD6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50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27B00A" w14:textId="77777777" w:rsidR="00195CC4" w:rsidRDefault="00195CC4" w:rsidP="00491644">
      <w:r>
        <w:separator/>
      </w:r>
    </w:p>
  </w:footnote>
  <w:footnote w:type="continuationSeparator" w:id="0">
    <w:p w14:paraId="60061E4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672604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50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4EAFD9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0C9F1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50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80996E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450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B94D5A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FFAE9"/>
    <w:multiLevelType w:val="hybridMultilevel"/>
    <w:tmpl w:val="25D0EA82"/>
    <w:lvl w:ilvl="0" w:tplc="0D12D0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5DCE8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5C1A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D41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C0B9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6CA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A2A8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ACA6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324F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205A5E"/>
    <w:multiLevelType w:val="multilevel"/>
    <w:tmpl w:val="26F8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8E0813"/>
    <w:multiLevelType w:val="multilevel"/>
    <w:tmpl w:val="DFD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349728"/>
    <w:multiLevelType w:val="hybridMultilevel"/>
    <w:tmpl w:val="0040DD2C"/>
    <w:lvl w:ilvl="0" w:tplc="89F283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C4E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42EE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0026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04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D4C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609E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2C2A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1282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B1AB7"/>
    <w:rsid w:val="00253DF6"/>
    <w:rsid w:val="00255F1E"/>
    <w:rsid w:val="0036503B"/>
    <w:rsid w:val="003D6D03"/>
    <w:rsid w:val="003E12CA"/>
    <w:rsid w:val="004010DC"/>
    <w:rsid w:val="004139D6"/>
    <w:rsid w:val="004341F0"/>
    <w:rsid w:val="00456324"/>
    <w:rsid w:val="004619EB"/>
    <w:rsid w:val="00475460"/>
    <w:rsid w:val="00490317"/>
    <w:rsid w:val="00491644"/>
    <w:rsid w:val="00496A08"/>
    <w:rsid w:val="004B79DF"/>
    <w:rsid w:val="004E1605"/>
    <w:rsid w:val="004F653C"/>
    <w:rsid w:val="00540A52"/>
    <w:rsid w:val="0054274D"/>
    <w:rsid w:val="00557306"/>
    <w:rsid w:val="00575E3B"/>
    <w:rsid w:val="005C2C12"/>
    <w:rsid w:val="0069791E"/>
    <w:rsid w:val="006D5799"/>
    <w:rsid w:val="00734C84"/>
    <w:rsid w:val="00735DF6"/>
    <w:rsid w:val="00750D83"/>
    <w:rsid w:val="00793DD5"/>
    <w:rsid w:val="007D55F6"/>
    <w:rsid w:val="007E3CAB"/>
    <w:rsid w:val="007F490F"/>
    <w:rsid w:val="0086779C"/>
    <w:rsid w:val="00874BFD"/>
    <w:rsid w:val="008964EF"/>
    <w:rsid w:val="008C3B9A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07E8B"/>
    <w:rsid w:val="00E450BB"/>
    <w:rsid w:val="00E55D79"/>
    <w:rsid w:val="00EF4761"/>
    <w:rsid w:val="00FC2DA7"/>
    <w:rsid w:val="00FE44E2"/>
    <w:rsid w:val="07F64460"/>
    <w:rsid w:val="0A27019C"/>
    <w:rsid w:val="0BF7F32F"/>
    <w:rsid w:val="12B892BF"/>
    <w:rsid w:val="14FF2610"/>
    <w:rsid w:val="17974C8B"/>
    <w:rsid w:val="1824FDF9"/>
    <w:rsid w:val="1B984136"/>
    <w:rsid w:val="1DED65B2"/>
    <w:rsid w:val="1ED93B1F"/>
    <w:rsid w:val="1FE3ADF5"/>
    <w:rsid w:val="24E4201C"/>
    <w:rsid w:val="265B4D0A"/>
    <w:rsid w:val="265C585F"/>
    <w:rsid w:val="2EFA8C74"/>
    <w:rsid w:val="310DD8F7"/>
    <w:rsid w:val="33B19535"/>
    <w:rsid w:val="380E4C8A"/>
    <w:rsid w:val="3A20D6B9"/>
    <w:rsid w:val="40F3F905"/>
    <w:rsid w:val="41EF5761"/>
    <w:rsid w:val="42295EAC"/>
    <w:rsid w:val="48FF0AEA"/>
    <w:rsid w:val="5249F9EE"/>
    <w:rsid w:val="53134DD7"/>
    <w:rsid w:val="5413AD8D"/>
    <w:rsid w:val="55819AB0"/>
    <w:rsid w:val="591D1C3A"/>
    <w:rsid w:val="5A7A43F1"/>
    <w:rsid w:val="5AB8EC9B"/>
    <w:rsid w:val="5B5C6481"/>
    <w:rsid w:val="5C54BCFC"/>
    <w:rsid w:val="60FC1632"/>
    <w:rsid w:val="614FD174"/>
    <w:rsid w:val="6396AB90"/>
    <w:rsid w:val="645FCEE1"/>
    <w:rsid w:val="65C9136D"/>
    <w:rsid w:val="66CE4C52"/>
    <w:rsid w:val="67976FA3"/>
    <w:rsid w:val="6C2170B7"/>
    <w:rsid w:val="707D1C1E"/>
    <w:rsid w:val="7262093F"/>
    <w:rsid w:val="75C26EDA"/>
    <w:rsid w:val="77777091"/>
    <w:rsid w:val="790EB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E551A9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p1">
    <w:name w:val="p1"/>
    <w:basedOn w:val="Normal"/>
    <w:rsid w:val="001B1AB7"/>
    <w:pPr>
      <w:spacing w:before="100" w:beforeAutospacing="1" w:after="100" w:afterAutospacing="1" w:line="240" w:lineRule="auto"/>
    </w:pPr>
    <w:rPr>
      <w:rFonts w:ascii="Times New Roman" w:hAnsi="Times New Roman" w:cs="Times New Roman"/>
      <w:lang w:eastAsia="en-GB"/>
    </w:rPr>
  </w:style>
  <w:style w:type="character" w:customStyle="1" w:styleId="s1">
    <w:name w:val="s1"/>
    <w:basedOn w:val="DefaultParagraphFont"/>
    <w:rsid w:val="001B1AB7"/>
  </w:style>
  <w:style w:type="character" w:customStyle="1" w:styleId="s2">
    <w:name w:val="s2"/>
    <w:basedOn w:val="DefaultParagraphFont"/>
    <w:rsid w:val="001B1AB7"/>
  </w:style>
  <w:style w:type="character" w:customStyle="1" w:styleId="ui-provider">
    <w:name w:val="ui-provider"/>
    <w:basedOn w:val="DefaultParagraphFont"/>
    <w:rsid w:val="007E3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0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br01.safelinks.protection.outlook.com/?url=https%3A%2F%2Fwww.bbc.co.uk%2Fnews%2Fuk-scotland-64513654%3Fat_medium%3DRSS%26at_campaign%3DKARANGA&amp;data=05%7C01%7Cfoi%40scotland.police.uk%7Cc6218d0c4e49412a1b5308db219dcdf2%7C6795c5d3c94b497a865c4c343e4cf141%7C0%7C0%7C638140733983535337%7CUnknown%7CTWFpbGZsb3d8eyJWIjoiMC4wLjAwMDAiLCJQIjoiV2luMzIiLCJBTiI6Ik1haWwiLCJXVCI6Mn0%3D%7C1000%7C%7C%7C&amp;sdata=9zkCCD57Mt0hqVG7mYwmQr2PgwlwJM%2FZHW4JMY377sQ%3D&amp;reserved=0" TargetMode="Externa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tland.police.uk/what-s-happening/news/2023/march/violence-against-women-and-girls-strateg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spa.police.uk/meetings/authority-meetings/23-march-2023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scotland.police.uk/what-s-happening/news/2022/september/new-policing-together-strategy-to-drive-equality-and-inclusion/" TargetMode="Externa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7701</Characters>
  <DocSecurity>0</DocSecurity>
  <Lines>64</Lines>
  <Paragraphs>18</Paragraphs>
  <ScaleCrop>false</ScaleCrop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2023-04-12T13:40:00Z</dcterms:created>
  <dcterms:modified xsi:type="dcterms:W3CDTF">2023-05-25T13:29:00Z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