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5FCA6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7060AD">
              <w:t>0200</w:t>
            </w:r>
          </w:p>
          <w:p w14:paraId="5BEC4C5F" w14:textId="77777777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06E8D">
              <w:t xml:space="preserve">February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D228D43" w14:textId="5EA36D1A" w:rsidR="000632A2" w:rsidRDefault="007060AD" w:rsidP="007060AD">
      <w:pPr>
        <w:pStyle w:val="Heading2"/>
        <w:rPr>
          <w:rFonts w:eastAsia="Times New Roman"/>
        </w:rPr>
      </w:pPr>
      <w:r>
        <w:rPr>
          <w:rFonts w:eastAsia="Times New Roman"/>
        </w:rPr>
        <w:t>I am looking for statistics for closures of Kessock Bridge in Inverness for 2023, and for the previous five years (2019-2022).</w:t>
      </w:r>
    </w:p>
    <w:p w14:paraId="6166F88B" w14:textId="77777777" w:rsidR="007060AD" w:rsidRDefault="007060AD" w:rsidP="007060AD">
      <w:r w:rsidRPr="001215DA">
        <w:rPr>
          <w:szCs w:val="20"/>
        </w:rPr>
        <w:t xml:space="preserve">In response to </w:t>
      </w:r>
      <w:r w:rsidRPr="00FA748D">
        <w:rPr>
          <w:szCs w:val="20"/>
        </w:rPr>
        <w:t xml:space="preserve">this question, </w:t>
      </w:r>
      <w:r w:rsidRPr="00FA748D">
        <w:t xml:space="preserve">I </w:t>
      </w:r>
      <w:r w:rsidRPr="00BB5D03">
        <w:t xml:space="preserve">regret to inform you that I am unable to provide you with the information you have requested, as it would prove too costly to do so within the context of the fee regulations.  </w:t>
      </w:r>
    </w:p>
    <w:p w14:paraId="4659D8D8" w14:textId="77777777" w:rsidR="007060AD" w:rsidRPr="00BB5D03" w:rsidRDefault="007060AD" w:rsidP="007060AD">
      <w:r w:rsidRPr="00BB5D03">
        <w:t xml:space="preserve">As you may be aware the current cost threshold is £600 and I estimate that it would cost well in excess of this amount to process your request. </w:t>
      </w:r>
    </w:p>
    <w:p w14:paraId="7FE0A2F8" w14:textId="77777777" w:rsidR="007060AD" w:rsidRDefault="007060AD" w:rsidP="007060A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2CE27EB" w14:textId="77777777" w:rsidR="007060AD" w:rsidRDefault="007060AD" w:rsidP="007060AD">
      <w:pPr>
        <w:rPr>
          <w:szCs w:val="20"/>
        </w:rPr>
      </w:pPr>
      <w:r>
        <w:rPr>
          <w:szCs w:val="20"/>
        </w:rPr>
        <w:t xml:space="preserve">By way of explanation, </w:t>
      </w:r>
      <w:r w:rsidRPr="00FA748D">
        <w:rPr>
          <w:szCs w:val="20"/>
        </w:rPr>
        <w:t>STORM Unity is the system used by Police Scotlan</w:t>
      </w:r>
      <w:r>
        <w:rPr>
          <w:szCs w:val="20"/>
        </w:rPr>
        <w:t xml:space="preserve">d for the management of police </w:t>
      </w:r>
      <w:r w:rsidRPr="00FA748D">
        <w:rPr>
          <w:szCs w:val="20"/>
        </w:rPr>
        <w:t>incidents and resources and is the source of the data provided</w:t>
      </w:r>
      <w:r>
        <w:rPr>
          <w:szCs w:val="20"/>
        </w:rPr>
        <w:t xml:space="preserve"> in this response. </w:t>
      </w:r>
    </w:p>
    <w:p w14:paraId="67D8EF64" w14:textId="39C8AE29" w:rsidR="007060AD" w:rsidRDefault="007060AD" w:rsidP="007060AD">
      <w:pPr>
        <w:rPr>
          <w:szCs w:val="20"/>
        </w:rPr>
      </w:pPr>
      <w:r>
        <w:rPr>
          <w:szCs w:val="20"/>
        </w:rPr>
        <w:t xml:space="preserve">It is worth </w:t>
      </w:r>
      <w:r w:rsidRPr="00FA748D">
        <w:rPr>
          <w:szCs w:val="20"/>
        </w:rPr>
        <w:t>noting that STORM is primarily a command &amp; control sys</w:t>
      </w:r>
      <w:r>
        <w:rPr>
          <w:szCs w:val="20"/>
        </w:rPr>
        <w:t xml:space="preserve">tem and has limited value as a </w:t>
      </w:r>
      <w:r w:rsidRPr="00FA748D">
        <w:rPr>
          <w:szCs w:val="20"/>
        </w:rPr>
        <w:t>statistical tool.</w:t>
      </w:r>
    </w:p>
    <w:p w14:paraId="462CFB3E" w14:textId="77777777" w:rsidR="007060AD" w:rsidRDefault="007060AD" w:rsidP="007060AD">
      <w:pPr>
        <w:rPr>
          <w:shd w:val="clear" w:color="auto" w:fill="FFFFFF"/>
        </w:rPr>
      </w:pPr>
      <w:r>
        <w:rPr>
          <w:szCs w:val="20"/>
        </w:rPr>
        <w:t>On that basis a</w:t>
      </w:r>
      <w:r w:rsidRPr="004E5028">
        <w:rPr>
          <w:szCs w:val="20"/>
        </w:rPr>
        <w:t>n initial check of STORM Unity indicates that in 2022 alone there were 3</w:t>
      </w:r>
      <w:r>
        <w:rPr>
          <w:shd w:val="clear" w:color="auto" w:fill="FFFFFF"/>
        </w:rPr>
        <w:t>47</w:t>
      </w:r>
      <w:r w:rsidRPr="004E5028">
        <w:rPr>
          <w:shd w:val="clear" w:color="auto" w:fill="FFFFFF"/>
        </w:rPr>
        <w:t xml:space="preserve"> incidents logged</w:t>
      </w:r>
      <w:r>
        <w:rPr>
          <w:shd w:val="clear" w:color="auto" w:fill="FFFFFF"/>
        </w:rPr>
        <w:t xml:space="preserve"> at this location </w:t>
      </w:r>
      <w:r w:rsidRPr="004E5028">
        <w:rPr>
          <w:shd w:val="clear" w:color="auto" w:fill="FFFFFF"/>
        </w:rPr>
        <w:t xml:space="preserve">and each </w:t>
      </w:r>
      <w:r>
        <w:rPr>
          <w:shd w:val="clear" w:color="auto" w:fill="FFFFFF"/>
        </w:rPr>
        <w:t xml:space="preserve">record </w:t>
      </w:r>
      <w:r w:rsidRPr="004E5028">
        <w:rPr>
          <w:shd w:val="clear" w:color="auto" w:fill="FFFFFF"/>
        </w:rPr>
        <w:t>would have to be read to see whether the road had been closed</w:t>
      </w:r>
      <w:r>
        <w:rPr>
          <w:shd w:val="clear" w:color="auto" w:fill="FFFFFF"/>
        </w:rPr>
        <w:t xml:space="preserve">.  </w:t>
      </w:r>
    </w:p>
    <w:p w14:paraId="0864AD5E" w14:textId="04826F3A" w:rsidR="007060AD" w:rsidRPr="001F0071" w:rsidRDefault="007060AD" w:rsidP="007060AD">
      <w:pPr>
        <w:rPr>
          <w:shd w:val="clear" w:color="auto" w:fill="FFFFFF"/>
        </w:rPr>
      </w:pPr>
      <w:r>
        <w:rPr>
          <w:shd w:val="clear" w:color="auto" w:fill="FFFFFF"/>
        </w:rPr>
        <w:t xml:space="preserve">Even if it only took a very conservative five minutes to manually check each entry, collating this data </w:t>
      </w:r>
      <w:r w:rsidR="00A06932">
        <w:rPr>
          <w:shd w:val="clear" w:color="auto" w:fill="FFFFFF"/>
        </w:rPr>
        <w:t xml:space="preserve">for the five year period </w:t>
      </w:r>
      <w:r>
        <w:rPr>
          <w:shd w:val="clear" w:color="auto" w:fill="FFFFFF"/>
        </w:rPr>
        <w:t>would far exceed the £600 cost limitations of the Act.</w:t>
      </w:r>
    </w:p>
    <w:p w14:paraId="06F7DB3B" w14:textId="4CC9B5A0" w:rsidR="007060AD" w:rsidRDefault="007060AD" w:rsidP="007060AD">
      <w:pPr>
        <w:rPr>
          <w:rFonts w:eastAsia="Times New Roman"/>
        </w:rPr>
      </w:pPr>
      <w:r>
        <w:t xml:space="preserve">Although it may not capture all road closures, to be of some assistance </w:t>
      </w:r>
      <w:r>
        <w:rPr>
          <w:rFonts w:eastAsia="Times New Roman"/>
        </w:rPr>
        <w:t xml:space="preserve">I have provided related </w:t>
      </w:r>
      <w:r w:rsidR="00265004">
        <w:rPr>
          <w:rFonts w:eastAsia="Times New Roman"/>
        </w:rPr>
        <w:t xml:space="preserve">statistics </w:t>
      </w:r>
      <w:r>
        <w:rPr>
          <w:rFonts w:eastAsia="Times New Roman"/>
        </w:rPr>
        <w:t>relating to all ‘Concern for Person’ incidents at the Kessock Bridge in 2023.  This is provided</w:t>
      </w:r>
      <w:r w:rsidR="00A06932">
        <w:rPr>
          <w:rFonts w:eastAsia="Times New Roman"/>
        </w:rPr>
        <w:t xml:space="preserve"> by calendar year</w:t>
      </w:r>
      <w:r>
        <w:rPr>
          <w:rFonts w:eastAsia="Times New Roman"/>
        </w:rPr>
        <w:t xml:space="preserve"> in the table below:</w:t>
      </w:r>
    </w:p>
    <w:p w14:paraId="1E4F678C" w14:textId="77777777" w:rsidR="007060AD" w:rsidRDefault="007060AD" w:rsidP="007060AD">
      <w:pPr>
        <w:rPr>
          <w:rFonts w:eastAsia="Times New Roman"/>
        </w:rPr>
      </w:pPr>
    </w:p>
    <w:p w14:paraId="3DF6A299" w14:textId="77777777" w:rsidR="007060AD" w:rsidRDefault="007060AD" w:rsidP="007060AD">
      <w:pPr>
        <w:rPr>
          <w:rFonts w:eastAsia="Times New Roman"/>
        </w:rPr>
      </w:pPr>
    </w:p>
    <w:p w14:paraId="6DA2115D" w14:textId="77777777" w:rsidR="007060AD" w:rsidRPr="007C16DD" w:rsidRDefault="007060AD" w:rsidP="007060AD">
      <w:r>
        <w:t xml:space="preserve">Table 1: </w:t>
      </w:r>
      <w:r w:rsidRPr="007C16DD">
        <w:t>Recorded Storm Incidents (</w:t>
      </w:r>
      <w:r>
        <w:t>Concern for Person</w:t>
      </w:r>
      <w:r w:rsidRPr="007C16DD">
        <w:t>)</w:t>
      </w:r>
      <w:r>
        <w:t xml:space="preserve"> at the Kessock Bridge, A9*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ncern for Person reports - Kessock Bridge 2022"/>
        <w:tblDescription w:val="Number of Concern for Person reports, Kessock Bridge 2022 - broken by month"/>
      </w:tblPr>
      <w:tblGrid>
        <w:gridCol w:w="2689"/>
        <w:gridCol w:w="6520"/>
      </w:tblGrid>
      <w:tr w:rsidR="007060AD" w14:paraId="6DA50E1C" w14:textId="77777777" w:rsidTr="002C6714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7D81200E" w14:textId="2112B187" w:rsidR="007060AD" w:rsidRPr="007C16DD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Year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DB7C247" w14:textId="77777777" w:rsidR="007060AD" w:rsidRPr="007C16DD" w:rsidRDefault="007060AD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Incidents at the Kessock Bridge (A9)</w:t>
            </w:r>
          </w:p>
        </w:tc>
      </w:tr>
      <w:tr w:rsidR="007060AD" w14:paraId="55D67972" w14:textId="77777777" w:rsidTr="002C6714">
        <w:tc>
          <w:tcPr>
            <w:tcW w:w="2689" w:type="dxa"/>
          </w:tcPr>
          <w:p w14:paraId="5B6E9311" w14:textId="37115251" w:rsidR="007060AD" w:rsidRPr="003F4306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2023</w:t>
            </w:r>
          </w:p>
        </w:tc>
        <w:tc>
          <w:tcPr>
            <w:tcW w:w="6520" w:type="dxa"/>
          </w:tcPr>
          <w:p w14:paraId="3C0CE5BE" w14:textId="77777777" w:rsidR="007060AD" w:rsidRPr="003F4306" w:rsidRDefault="007060AD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206</w:t>
            </w:r>
          </w:p>
        </w:tc>
      </w:tr>
      <w:tr w:rsidR="00A06932" w14:paraId="03D1C5AA" w14:textId="77777777" w:rsidTr="002C6714">
        <w:tc>
          <w:tcPr>
            <w:tcW w:w="2689" w:type="dxa"/>
          </w:tcPr>
          <w:p w14:paraId="797330B0" w14:textId="33A99FB2" w:rsidR="00A06932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2022</w:t>
            </w:r>
          </w:p>
        </w:tc>
        <w:tc>
          <w:tcPr>
            <w:tcW w:w="6520" w:type="dxa"/>
          </w:tcPr>
          <w:p w14:paraId="531FBE3B" w14:textId="457A5E54" w:rsidR="00A06932" w:rsidRDefault="00A06932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203</w:t>
            </w:r>
          </w:p>
        </w:tc>
      </w:tr>
      <w:tr w:rsidR="00A06932" w14:paraId="7E34D3CC" w14:textId="77777777" w:rsidTr="002C6714">
        <w:tc>
          <w:tcPr>
            <w:tcW w:w="2689" w:type="dxa"/>
          </w:tcPr>
          <w:p w14:paraId="0FF5AFE7" w14:textId="4F4820C8" w:rsidR="00A06932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2021</w:t>
            </w:r>
          </w:p>
        </w:tc>
        <w:tc>
          <w:tcPr>
            <w:tcW w:w="6520" w:type="dxa"/>
          </w:tcPr>
          <w:p w14:paraId="5F69F04E" w14:textId="3F7E279E" w:rsidR="00A06932" w:rsidRDefault="00A06932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120</w:t>
            </w:r>
          </w:p>
        </w:tc>
      </w:tr>
      <w:tr w:rsidR="00A06932" w14:paraId="42277C6C" w14:textId="77777777" w:rsidTr="002C6714">
        <w:tc>
          <w:tcPr>
            <w:tcW w:w="2689" w:type="dxa"/>
          </w:tcPr>
          <w:p w14:paraId="01076419" w14:textId="5B217020" w:rsidR="00A06932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2020</w:t>
            </w:r>
          </w:p>
        </w:tc>
        <w:tc>
          <w:tcPr>
            <w:tcW w:w="6520" w:type="dxa"/>
          </w:tcPr>
          <w:p w14:paraId="1397D087" w14:textId="7853CA4E" w:rsidR="00A06932" w:rsidRDefault="00A06932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</w:t>
            </w:r>
          </w:p>
        </w:tc>
      </w:tr>
      <w:tr w:rsidR="00A06932" w14:paraId="291EA9F6" w14:textId="77777777" w:rsidTr="002C6714">
        <w:tc>
          <w:tcPr>
            <w:tcW w:w="2689" w:type="dxa"/>
          </w:tcPr>
          <w:p w14:paraId="79BFC5B9" w14:textId="5A581AC1" w:rsidR="00A06932" w:rsidRDefault="00A06932" w:rsidP="002C6714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2019</w:t>
            </w:r>
          </w:p>
        </w:tc>
        <w:tc>
          <w:tcPr>
            <w:tcW w:w="6520" w:type="dxa"/>
          </w:tcPr>
          <w:p w14:paraId="4D113B59" w14:textId="275BFE5F" w:rsidR="00A06932" w:rsidRDefault="00A06932" w:rsidP="002C671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85</w:t>
            </w:r>
          </w:p>
        </w:tc>
      </w:tr>
    </w:tbl>
    <w:p w14:paraId="1FFDF8F0" w14:textId="77777777" w:rsidR="007060AD" w:rsidRDefault="007060AD" w:rsidP="007060AD"/>
    <w:p w14:paraId="6D43BF97" w14:textId="77777777" w:rsidR="007060AD" w:rsidRPr="007060AD" w:rsidRDefault="007060AD" w:rsidP="007060AD">
      <w:r w:rsidRPr="00BC67B2">
        <w:t>All statistics are provisional and should be treated as management information</w:t>
      </w:r>
      <w:r>
        <w:t xml:space="preserve"> and not official statistics</w:t>
      </w:r>
      <w:r w:rsidRPr="00BC67B2">
        <w:t xml:space="preserve">. </w:t>
      </w:r>
      <w:r w:rsidRPr="007060AD">
        <w:t xml:space="preserve">This data is constantly under review and may vary from previous extracts.  </w:t>
      </w:r>
    </w:p>
    <w:p w14:paraId="5B19EABB" w14:textId="77777777" w:rsidR="007060AD" w:rsidRDefault="007060AD" w:rsidP="007060AD">
      <w:r w:rsidRPr="00BC67B2">
        <w:t>All data have been extracted from Police Scotland internal systems and are correct at 22nd January 2024.</w:t>
      </w:r>
    </w:p>
    <w:p w14:paraId="0C4EF0E9" w14:textId="0AD6E21B" w:rsidR="007060AD" w:rsidRDefault="007060AD" w:rsidP="007060AD">
      <w:pPr>
        <w:rPr>
          <w:lang w:eastAsia="en-GB"/>
        </w:rPr>
      </w:pPr>
      <w:r>
        <w:rPr>
          <w:lang w:eastAsia="en-GB"/>
        </w:rPr>
        <w:t>1.</w:t>
      </w:r>
      <w:r w:rsidRPr="00BC67B2">
        <w:rPr>
          <w:lang w:eastAsia="en-GB"/>
        </w:rPr>
        <w:t xml:space="preserve"> The data was extracted using the incident's raised date and by using </w:t>
      </w:r>
      <w:r w:rsidR="00A06932">
        <w:rPr>
          <w:lang w:eastAsia="en-GB"/>
        </w:rPr>
        <w:t>‘</w:t>
      </w:r>
      <w:r w:rsidRPr="00BC67B2">
        <w:rPr>
          <w:lang w:eastAsia="en-GB"/>
        </w:rPr>
        <w:t>Initial</w:t>
      </w:r>
      <w:r w:rsidR="00A06932">
        <w:rPr>
          <w:lang w:eastAsia="en-GB"/>
        </w:rPr>
        <w:t>’</w:t>
      </w:r>
      <w:r w:rsidRPr="00BC67B2">
        <w:rPr>
          <w:lang w:eastAsia="en-GB"/>
        </w:rPr>
        <w:t xml:space="preserve"> Incident Type PW-72 - Concern for Person</w:t>
      </w:r>
    </w:p>
    <w:p w14:paraId="4B7CE07A" w14:textId="77777777" w:rsidR="007060AD" w:rsidRDefault="007060AD" w:rsidP="007060AD">
      <w:pPr>
        <w:rPr>
          <w:lang w:eastAsia="en-GB"/>
        </w:rPr>
      </w:pPr>
      <w:r w:rsidRPr="00BC67B2">
        <w:rPr>
          <w:lang w:eastAsia="en-GB"/>
        </w:rPr>
        <w:t>2. Specified areas have been selected using GIS Mapping.</w:t>
      </w:r>
    </w:p>
    <w:p w14:paraId="10BC8D40" w14:textId="77777777" w:rsidR="007060AD" w:rsidRDefault="007060AD" w:rsidP="007060AD">
      <w:pPr>
        <w:rPr>
          <w:lang w:eastAsia="en-GB"/>
        </w:rPr>
      </w:pPr>
      <w:r>
        <w:t xml:space="preserve">3. </w:t>
      </w:r>
      <w:r w:rsidRPr="00BC67B2">
        <w:rPr>
          <w:lang w:eastAsia="en-GB"/>
        </w:rPr>
        <w:t>Keyword search was carried out for 'Kessock Bridge'' to identify the relevant records.</w:t>
      </w:r>
    </w:p>
    <w:p w14:paraId="2C839D6D" w14:textId="77777777" w:rsidR="007060AD" w:rsidRDefault="007060AD" w:rsidP="007060AD">
      <w:pPr>
        <w:rPr>
          <w:lang w:eastAsia="en-GB"/>
        </w:rPr>
      </w:pPr>
      <w:r w:rsidRPr="00BC67B2">
        <w:rPr>
          <w:lang w:eastAsia="en-GB"/>
        </w:rPr>
        <w:t>4</w:t>
      </w:r>
      <w:r>
        <w:rPr>
          <w:lang w:eastAsia="en-GB"/>
        </w:rPr>
        <w:t xml:space="preserve">. </w:t>
      </w:r>
      <w:r w:rsidRPr="00BC67B2">
        <w:rPr>
          <w:lang w:eastAsia="en-GB"/>
        </w:rPr>
        <w:t>Out of Force incidents and error incidents have been excluded.</w:t>
      </w:r>
    </w:p>
    <w:p w14:paraId="503B3BE2" w14:textId="77777777" w:rsidR="007060AD" w:rsidRPr="009117EB" w:rsidRDefault="007060AD" w:rsidP="007060AD">
      <w:pPr>
        <w:rPr>
          <w:lang w:eastAsia="en-GB"/>
        </w:rPr>
      </w:pPr>
      <w:r>
        <w:rPr>
          <w:lang w:eastAsia="en-GB"/>
        </w:rPr>
        <w:t xml:space="preserve">5. </w:t>
      </w:r>
      <w:r w:rsidRPr="009117EB">
        <w:rPr>
          <w:lang w:eastAsia="en-GB"/>
        </w:rPr>
        <w:t>The Grid East and Grid North relates to where Police Officers are directed to attend.</w:t>
      </w:r>
    </w:p>
    <w:p w14:paraId="18A35313" w14:textId="0B752C6A" w:rsidR="007060AD" w:rsidRPr="007060AD" w:rsidRDefault="007060AD" w:rsidP="007060AD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3CE2FF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7EE07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0F1AD2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CB4A9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14FCECE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00DB3C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805B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65004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0AD"/>
    <w:rsid w:val="00706E8D"/>
    <w:rsid w:val="00747352"/>
    <w:rsid w:val="00750D83"/>
    <w:rsid w:val="007805B0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06932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2024-02-13T17:18:00Z</cp:lastPrinted>
  <dcterms:created xsi:type="dcterms:W3CDTF">2024-02-12T13:09:00Z</dcterms:created>
  <dcterms:modified xsi:type="dcterms:W3CDTF">2024-02-13T17:18:00Z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