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C2630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019D9">
              <w:t>1305</w:t>
            </w:r>
          </w:p>
          <w:p w14:paraId="34BDABA6" w14:textId="3B2E4C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6826">
              <w:t>17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9EF21D" w14:textId="77777777" w:rsidR="00F019D9" w:rsidRPr="00F019D9" w:rsidRDefault="00F019D9" w:rsidP="00F019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19D9">
        <w:rPr>
          <w:rFonts w:eastAsiaTheme="majorEastAsia" w:cstheme="majorBidi"/>
          <w:b/>
          <w:color w:val="000000" w:themeColor="text1"/>
          <w:szCs w:val="26"/>
        </w:rPr>
        <w:t>I would like to know; </w:t>
      </w:r>
    </w:p>
    <w:p w14:paraId="3DBAF9FC" w14:textId="77777777" w:rsidR="00F019D9" w:rsidRPr="00F019D9" w:rsidRDefault="00F019D9" w:rsidP="00F019D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019D9">
        <w:rPr>
          <w:rFonts w:eastAsiaTheme="majorEastAsia" w:cstheme="majorBidi"/>
          <w:b/>
          <w:color w:val="000000" w:themeColor="text1"/>
          <w:szCs w:val="26"/>
        </w:rPr>
        <w:t>How many times police in the Greater Glasgow area called to incidents involving anti-social behaviour involving fireworks on November 5 in the following years -2015, 2016, 2017, 2018, 2019, 2020, 2021, 2022, 2023 and 2024? </w:t>
      </w:r>
    </w:p>
    <w:p w14:paraId="34BDABAB" w14:textId="2E26B79C" w:rsidR="00255F1E" w:rsidRPr="00F019D9" w:rsidRDefault="00F019D9" w:rsidP="00793DD5">
      <w:pPr>
        <w:tabs>
          <w:tab w:val="left" w:pos="5400"/>
        </w:tabs>
      </w:pPr>
      <w:r>
        <w:t>Below is the number of recorded</w:t>
      </w:r>
      <w:r w:rsidRPr="00F019D9">
        <w:t xml:space="preserve"> firework related incidents </w:t>
      </w:r>
      <w:r>
        <w:t>reported on 5</w:t>
      </w:r>
      <w:r w:rsidRPr="00F019D9">
        <w:rPr>
          <w:vertAlign w:val="superscript"/>
        </w:rPr>
        <w:t>th</w:t>
      </w:r>
      <w:r>
        <w:t xml:space="preserve"> November in the Greater Glasgow area</w:t>
      </w:r>
      <w:r w:rsidRPr="00F019D9">
        <w:t xml:space="preserve"> on each of the following years: 2015-2024</w:t>
      </w:r>
    </w:p>
    <w:p w14:paraId="34BDABB8" w14:textId="6F1C80ED" w:rsidR="00255F1E" w:rsidRDefault="00F019D9" w:rsidP="00793DD5">
      <w:pPr>
        <w:tabs>
          <w:tab w:val="left" w:pos="5400"/>
        </w:tabs>
      </w:pPr>
      <w:r>
        <w:t>2015 – 98</w:t>
      </w:r>
    </w:p>
    <w:p w14:paraId="0297181C" w14:textId="5DEE6EC9" w:rsidR="00F019D9" w:rsidRDefault="00F019D9" w:rsidP="00793DD5">
      <w:pPr>
        <w:tabs>
          <w:tab w:val="left" w:pos="5400"/>
        </w:tabs>
      </w:pPr>
      <w:r>
        <w:t>2016 – 84</w:t>
      </w:r>
    </w:p>
    <w:p w14:paraId="19196015" w14:textId="66CE2D01" w:rsidR="00F019D9" w:rsidRDefault="00F019D9" w:rsidP="00793DD5">
      <w:pPr>
        <w:tabs>
          <w:tab w:val="left" w:pos="5400"/>
        </w:tabs>
      </w:pPr>
      <w:r>
        <w:t>2017 – 104</w:t>
      </w:r>
    </w:p>
    <w:p w14:paraId="37740306" w14:textId="018E8E66" w:rsidR="00F019D9" w:rsidRDefault="00F019D9" w:rsidP="00793DD5">
      <w:pPr>
        <w:tabs>
          <w:tab w:val="left" w:pos="5400"/>
        </w:tabs>
      </w:pPr>
      <w:r>
        <w:t>2018 – 165</w:t>
      </w:r>
    </w:p>
    <w:p w14:paraId="1507B08E" w14:textId="1599F5D8" w:rsidR="00F019D9" w:rsidRDefault="00F019D9" w:rsidP="00793DD5">
      <w:pPr>
        <w:tabs>
          <w:tab w:val="left" w:pos="5400"/>
        </w:tabs>
      </w:pPr>
      <w:r>
        <w:t>2019 – 143</w:t>
      </w:r>
    </w:p>
    <w:p w14:paraId="1527FEA1" w14:textId="21E9D521" w:rsidR="00F019D9" w:rsidRDefault="00F019D9" w:rsidP="00793DD5">
      <w:pPr>
        <w:tabs>
          <w:tab w:val="left" w:pos="5400"/>
        </w:tabs>
      </w:pPr>
      <w:r>
        <w:t>2020 – 101</w:t>
      </w:r>
    </w:p>
    <w:p w14:paraId="1F7A3CB6" w14:textId="392CC33F" w:rsidR="00F019D9" w:rsidRDefault="00F019D9" w:rsidP="00793DD5">
      <w:pPr>
        <w:tabs>
          <w:tab w:val="left" w:pos="5400"/>
        </w:tabs>
      </w:pPr>
      <w:r>
        <w:t>2021 – 59</w:t>
      </w:r>
    </w:p>
    <w:p w14:paraId="7BBF492D" w14:textId="1E309B9F" w:rsidR="00F019D9" w:rsidRDefault="00F019D9" w:rsidP="00793DD5">
      <w:pPr>
        <w:tabs>
          <w:tab w:val="left" w:pos="5400"/>
        </w:tabs>
      </w:pPr>
      <w:r>
        <w:t>2022 – 62</w:t>
      </w:r>
    </w:p>
    <w:p w14:paraId="27C83BBB" w14:textId="09829154" w:rsidR="00F019D9" w:rsidRDefault="00F019D9" w:rsidP="00793DD5">
      <w:pPr>
        <w:tabs>
          <w:tab w:val="left" w:pos="5400"/>
        </w:tabs>
      </w:pPr>
      <w:r>
        <w:t>2023 – 113</w:t>
      </w:r>
    </w:p>
    <w:p w14:paraId="38EB608B" w14:textId="2FC34277" w:rsidR="00F019D9" w:rsidRPr="00B11A55" w:rsidRDefault="00F019D9" w:rsidP="00793DD5">
      <w:pPr>
        <w:tabs>
          <w:tab w:val="left" w:pos="5400"/>
        </w:tabs>
      </w:pPr>
      <w:r>
        <w:t xml:space="preserve">2024 – 100 </w:t>
      </w:r>
    </w:p>
    <w:p w14:paraId="5420CFF0" w14:textId="77777777" w:rsidR="00F019D9" w:rsidRDefault="00F019D9" w:rsidP="00F019D9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of 06 June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197907" w14:textId="77777777" w:rsidR="00F019D9" w:rsidRDefault="00F019D9" w:rsidP="00F019D9">
      <w:pPr>
        <w:tabs>
          <w:tab w:val="left" w:pos="5400"/>
        </w:tabs>
      </w:pPr>
      <w:r>
        <w:lastRenderedPageBreak/>
        <w:t>The data was extracted using the incident's raised date and by using disposal code AB16 (Firework incident).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619F5F57" w:rsidR="00BF6B81" w:rsidRPr="00B11A55" w:rsidRDefault="00F019D9" w:rsidP="00F019D9">
      <w:pPr>
        <w:tabs>
          <w:tab w:val="left" w:pos="5400"/>
        </w:tabs>
      </w:pPr>
      <w:r>
        <w:t>Transferred and error incidents have been removed.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E5A20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0F8B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268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1E51C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8BBE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1B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6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C069B"/>
    <w:multiLevelType w:val="multilevel"/>
    <w:tmpl w:val="33A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35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3567"/>
    <w:rsid w:val="00540A52"/>
    <w:rsid w:val="005506B0"/>
    <w:rsid w:val="00557306"/>
    <w:rsid w:val="00572EBC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16826"/>
    <w:rsid w:val="00854A15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366D4"/>
    <w:rsid w:val="00E55D79"/>
    <w:rsid w:val="00EC79F4"/>
    <w:rsid w:val="00EE2373"/>
    <w:rsid w:val="00EF0FBB"/>
    <w:rsid w:val="00EF4761"/>
    <w:rsid w:val="00F019D9"/>
    <w:rsid w:val="00F40E44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