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2DCDF12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A42A07">
              <w:t>3424</w:t>
            </w:r>
          </w:p>
          <w:p w14:paraId="34BDABA6" w14:textId="638EC8B2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531C9E">
              <w:t>31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8DFD30A" w14:textId="77777777" w:rsidR="00A42A07" w:rsidRDefault="00A42A07" w:rsidP="00A42A07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A42A07">
        <w:rPr>
          <w:rFonts w:eastAsiaTheme="majorEastAsia" w:cstheme="majorBidi"/>
          <w:b/>
          <w:color w:val="000000" w:themeColor="text1"/>
          <w:szCs w:val="26"/>
        </w:rPr>
        <w:t>Can you provide me with any information regarding the Scottish police investigation (by what was then Tayside Police) into an alleged bomb threat by the so-called Scottish National Liberation Army at the Conservative Party conference, held at the City Hall, Perth, between 11</w:t>
      </w:r>
      <w:r w:rsidRPr="00A42A07">
        <w:rPr>
          <w:rFonts w:eastAsiaTheme="majorEastAsia" w:cstheme="majorBidi"/>
          <w:b/>
          <w:color w:val="000000" w:themeColor="text1"/>
          <w:szCs w:val="26"/>
          <w:vertAlign w:val="superscript"/>
        </w:rPr>
        <w:t>th</w:t>
      </w:r>
      <w:r w:rsidRPr="00A42A07">
        <w:rPr>
          <w:rFonts w:eastAsiaTheme="majorEastAsia" w:cstheme="majorBidi"/>
          <w:b/>
          <w:color w:val="000000" w:themeColor="text1"/>
          <w:szCs w:val="26"/>
        </w:rPr>
        <w:t> - 14</w:t>
      </w:r>
      <w:r w:rsidRPr="00A42A07">
        <w:rPr>
          <w:rFonts w:eastAsiaTheme="majorEastAsia" w:cstheme="majorBidi"/>
          <w:b/>
          <w:color w:val="000000" w:themeColor="text1"/>
          <w:szCs w:val="26"/>
          <w:vertAlign w:val="superscript"/>
        </w:rPr>
        <w:t>th</w:t>
      </w:r>
      <w:r w:rsidRPr="00A42A07">
        <w:rPr>
          <w:rFonts w:eastAsiaTheme="majorEastAsia" w:cstheme="majorBidi"/>
          <w:b/>
          <w:color w:val="000000" w:themeColor="text1"/>
          <w:szCs w:val="26"/>
        </w:rPr>
        <w:t> October 1983?</w:t>
      </w:r>
    </w:p>
    <w:p w14:paraId="5FE88377" w14:textId="474094A1" w:rsidR="00A42A07" w:rsidRPr="00A42A07" w:rsidRDefault="00A42A07" w:rsidP="00A42A07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You also provided the following clarification:</w:t>
      </w:r>
    </w:p>
    <w:p w14:paraId="01A61197" w14:textId="77777777" w:rsidR="00A42A07" w:rsidRPr="00A42A07" w:rsidRDefault="00A42A07" w:rsidP="00A42A07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A42A07">
        <w:rPr>
          <w:rFonts w:eastAsiaTheme="majorEastAsia" w:cstheme="majorBidi"/>
          <w:b/>
          <w:color w:val="000000" w:themeColor="text1"/>
          <w:szCs w:val="26"/>
        </w:rPr>
        <w:t>Further to my FOI request (sent on Oct. 20th - a copy of which I attach below) please note that I got the dates wrong. The Scottish Conservative Party Conference was held at City Halls, Perth, in May 1983 (not October 1983). Thank you.</w:t>
      </w:r>
    </w:p>
    <w:p w14:paraId="2547ACF5" w14:textId="77777777" w:rsidR="00A42A07" w:rsidRDefault="00A42A07" w:rsidP="00A42A07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1F35443E" w14:textId="49407C3E" w:rsidR="00EF0FBB" w:rsidRDefault="00A42A07" w:rsidP="009D2AA5">
      <w:pPr>
        <w:tabs>
          <w:tab w:val="left" w:pos="5400"/>
        </w:tabs>
      </w:pPr>
      <w:r>
        <w:t xml:space="preserve">To explain, Police Scotland holds data in line with Record Retention Policy. Checks were carried out by our Records Management team </w:t>
      </w:r>
      <w:r w:rsidR="00E82479">
        <w:t>who confirmed that the information, if ever held, would have weeded from our records.</w:t>
      </w:r>
      <w:r w:rsidR="00E327E1">
        <w:t xml:space="preserve"> Details of our Record Retention Policy can be found here: </w:t>
      </w:r>
      <w:hyperlink r:id="rId11" w:history="1">
        <w:r w:rsidR="00E327E1" w:rsidRPr="00D15265">
          <w:rPr>
            <w:rStyle w:val="Hyperlink"/>
          </w:rPr>
          <w:t>https://www.scotland.police.uk/spa-media/nhobty5i/record-retention-sop.docx</w:t>
        </w:r>
      </w:hyperlink>
      <w:r w:rsidR="00E327E1">
        <w:t xml:space="preserve"> </w:t>
      </w:r>
    </w:p>
    <w:p w14:paraId="34BDABBD" w14:textId="2C82747C" w:rsidR="00BF6B81" w:rsidRPr="00B11A55" w:rsidRDefault="00E327E1" w:rsidP="009D2AA5">
      <w:pPr>
        <w:tabs>
          <w:tab w:val="left" w:pos="5400"/>
        </w:tabs>
      </w:pPr>
      <w:r>
        <w:t>To be of assistance, our Records Management team have suggested that</w:t>
      </w:r>
      <w:r w:rsidRPr="00E327E1">
        <w:t xml:space="preserve"> it may be possible that the information is held in the </w:t>
      </w:r>
      <w:r>
        <w:t>“</w:t>
      </w:r>
      <w:r w:rsidRPr="00E327E1">
        <w:rPr>
          <w:i/>
          <w:iCs/>
        </w:rPr>
        <w:t>Perth and Kinross Archive</w:t>
      </w:r>
      <w:r>
        <w:rPr>
          <w:i/>
          <w:iCs/>
        </w:rPr>
        <w:t>”</w:t>
      </w:r>
      <w:r w:rsidRPr="00E327E1">
        <w:t xml:space="preserve"> operated by </w:t>
      </w:r>
      <w:r>
        <w:t xml:space="preserve">Perth and Kinross Council, although this cannot be guaranteed. Full details of this service can be found here: </w:t>
      </w:r>
      <w:hyperlink r:id="rId12" w:history="1">
        <w:r w:rsidRPr="00D15265">
          <w:rPr>
            <w:rStyle w:val="Hyperlink"/>
          </w:rPr>
          <w:t>https://archivecatalogue.pkc.gov.uk/default.aspx</w:t>
        </w:r>
      </w:hyperlink>
      <w:r w:rsidRPr="00E327E1">
        <w:rPr>
          <w:i/>
          <w:iCs/>
        </w:rPr>
        <w:t>.</w:t>
      </w: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4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5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6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C04986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31C9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12843C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31C9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4CCF982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31C9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687F880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31C9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6F7F2B6B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31C9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77CC74F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31C9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E0B27"/>
    <w:multiLevelType w:val="multilevel"/>
    <w:tmpl w:val="13783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1492790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B2E92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31C9E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42A07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327E1"/>
    <w:rsid w:val="00E55D79"/>
    <w:rsid w:val="00E82479"/>
    <w:rsid w:val="00E84A10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E327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27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5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oi@scotland.police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archivecatalogue.pkc.gov.uk/default.asp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cotland.police.uk/access-to-information/freedom-of-information/disclosure-lo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spa-media/nhobty5i/record-retention-sop.docx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enquiries@foi.scot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oi.scot/appeal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2428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2025-10-31T11:26:00Z</dcterms:created>
  <dcterms:modified xsi:type="dcterms:W3CDTF">2025-10-31T11:26:00Z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