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E07A16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 w:rsidR="00854BF4">
              <w:t>-3298</w:t>
            </w:r>
          </w:p>
          <w:p w14:paraId="34BDABA6" w14:textId="657BC26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035F6">
              <w:t>10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8378CBD" w14:textId="77777777" w:rsidR="00854BF4" w:rsidRPr="00854BF4" w:rsidRDefault="00854BF4" w:rsidP="00854BF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54BF4">
        <w:rPr>
          <w:rFonts w:eastAsiaTheme="majorEastAsia" w:cstheme="majorBidi"/>
          <w:b/>
          <w:color w:val="000000" w:themeColor="text1"/>
          <w:szCs w:val="26"/>
        </w:rPr>
        <w:t>Please can you provide me with the following information:</w:t>
      </w:r>
    </w:p>
    <w:p w14:paraId="75D1408B" w14:textId="78D942F7" w:rsidR="00854BF4" w:rsidRPr="00854BF4" w:rsidRDefault="00854BF4" w:rsidP="00854BF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54BF4">
        <w:rPr>
          <w:rFonts w:eastAsiaTheme="majorEastAsia" w:cstheme="majorBidi"/>
          <w:b/>
          <w:color w:val="000000" w:themeColor="text1"/>
          <w:szCs w:val="26"/>
        </w:rPr>
        <w:t>Reports of theft of VW (Volkswagen) Adaptive Cruise Control (ACC) radar sensors from 1st January 2024- 5th October 2025</w:t>
      </w:r>
    </w:p>
    <w:p w14:paraId="77A60A6E" w14:textId="6FCEC38D" w:rsidR="00854BF4" w:rsidRPr="00854BF4" w:rsidRDefault="00854BF4" w:rsidP="00854BF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54BF4">
        <w:rPr>
          <w:rFonts w:eastAsiaTheme="majorEastAsia" w:cstheme="majorBidi"/>
          <w:b/>
          <w:color w:val="000000" w:themeColor="text1"/>
          <w:szCs w:val="26"/>
        </w:rPr>
        <w:t>Broken down by month</w:t>
      </w:r>
    </w:p>
    <w:p w14:paraId="34BDABB8" w14:textId="4D3B9AFC" w:rsidR="00255F1E" w:rsidRPr="00B11A55" w:rsidRDefault="00854BF4" w:rsidP="00854BF4">
      <w:pPr>
        <w:tabs>
          <w:tab w:val="left" w:pos="5400"/>
        </w:tabs>
      </w:pPr>
      <w:r w:rsidRPr="00854BF4">
        <w:rPr>
          <w:rFonts w:eastAsiaTheme="majorEastAsia" w:cstheme="majorBidi"/>
          <w:b/>
          <w:color w:val="000000" w:themeColor="text1"/>
          <w:szCs w:val="26"/>
        </w:rPr>
        <w:t>How many arrests (broken down by month)</w:t>
      </w:r>
      <w:r w:rsidRPr="00B11A55">
        <w:t xml:space="preserve"> </w:t>
      </w:r>
    </w:p>
    <w:p w14:paraId="6412D381" w14:textId="77777777" w:rsidR="00854BF4" w:rsidRDefault="00854BF4" w:rsidP="00854BF4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D" w14:textId="0F750BAC" w:rsidR="00BF6B81" w:rsidRDefault="00854BF4" w:rsidP="00793DD5">
      <w:pPr>
        <w:tabs>
          <w:tab w:val="left" w:pos="5400"/>
        </w:tabs>
      </w:pPr>
      <w:r>
        <w:t xml:space="preserve">To explain, we carried out a search for all Group 3 Offences where the property field has been filled with the classification ‘vehicle parts/accessories.’ This search has returned 2930 records and unfortunately, the only way to establish the number of these records relevant to your request would be to individually review each one. </w:t>
      </w:r>
    </w:p>
    <w:p w14:paraId="6D6E7AD3" w14:textId="77777777" w:rsidR="00854BF4" w:rsidRPr="00B11A55" w:rsidRDefault="00854BF4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F4CDAE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35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9EAAC7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35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8C59B4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35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373653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35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8A2486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35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8D5522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35F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35F6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1478E"/>
    <w:rsid w:val="00334831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54BF4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31E0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1846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2025-12-10T08:31:00Z</cp:lastPrinted>
  <dcterms:created xsi:type="dcterms:W3CDTF">2025-12-08T12:29:00Z</dcterms:created>
  <dcterms:modified xsi:type="dcterms:W3CDTF">2025-12-10T08:32:00Z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