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587BD2" w:rsidR="00B17211" w:rsidRPr="00B17211" w:rsidRDefault="00B17211" w:rsidP="007F490F">
            <w:r w:rsidRPr="007F490F">
              <w:rPr>
                <w:rStyle w:val="Heading2Char"/>
              </w:rPr>
              <w:t>Our reference:</w:t>
            </w:r>
            <w:r>
              <w:t xml:space="preserve">  FOI 2</w:t>
            </w:r>
            <w:r w:rsidR="00EF0FBB">
              <w:t>5</w:t>
            </w:r>
            <w:r w:rsidR="00694458">
              <w:t>-0463</w:t>
            </w:r>
          </w:p>
          <w:p w14:paraId="34BDABA6" w14:textId="7EA7A4AA" w:rsidR="00B17211" w:rsidRDefault="00456324" w:rsidP="00EE2373">
            <w:r w:rsidRPr="007F490F">
              <w:rPr>
                <w:rStyle w:val="Heading2Char"/>
              </w:rPr>
              <w:t>Respon</w:t>
            </w:r>
            <w:r w:rsidR="007D55F6">
              <w:rPr>
                <w:rStyle w:val="Heading2Char"/>
              </w:rPr>
              <w:t>ded to:</w:t>
            </w:r>
            <w:r w:rsidR="007F490F">
              <w:t xml:space="preserve">  </w:t>
            </w:r>
            <w:r w:rsidR="0024445F">
              <w:t>13</w:t>
            </w:r>
            <w:r w:rsidR="006D5799">
              <w:t xml:space="preserve"> </w:t>
            </w:r>
            <w:r w:rsidR="00887BCF">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95F05D" w14:textId="5824E12F" w:rsidR="00694458" w:rsidRPr="00694458" w:rsidRDefault="00694458" w:rsidP="00694458">
      <w:pPr>
        <w:tabs>
          <w:tab w:val="left" w:pos="5400"/>
        </w:tabs>
        <w:rPr>
          <w:rFonts w:eastAsiaTheme="majorEastAsia" w:cstheme="majorBidi"/>
          <w:b/>
          <w:color w:val="000000" w:themeColor="text1"/>
          <w:szCs w:val="26"/>
        </w:rPr>
      </w:pPr>
      <w:r w:rsidRPr="00694458">
        <w:rPr>
          <w:rFonts w:eastAsiaTheme="majorEastAsia" w:cstheme="majorBidi"/>
          <w:b/>
          <w:color w:val="000000" w:themeColor="text1"/>
          <w:szCs w:val="26"/>
        </w:rPr>
        <w:t>I would like to request the following data:</w:t>
      </w:r>
      <w:r w:rsidRPr="00694458">
        <w:rPr>
          <w:rFonts w:eastAsiaTheme="majorEastAsia" w:cstheme="majorBidi"/>
          <w:b/>
          <w:color w:val="000000" w:themeColor="text1"/>
          <w:szCs w:val="26"/>
        </w:rPr>
        <w:br/>
        <w:t>The number of people charged with terrorism offences between January 1, 2020 and  December 31, 2024 (split by year).</w:t>
      </w:r>
    </w:p>
    <w:p w14:paraId="3B25B782" w14:textId="138E7493" w:rsidR="008E5D12" w:rsidRDefault="00694458" w:rsidP="00694458">
      <w:pPr>
        <w:tabs>
          <w:tab w:val="left" w:pos="5400"/>
        </w:tabs>
      </w:pPr>
      <w:r w:rsidRPr="00694458">
        <w:rPr>
          <w:rFonts w:eastAsiaTheme="majorEastAsia" w:cstheme="majorBidi"/>
          <w:b/>
          <w:color w:val="000000" w:themeColor="text1"/>
          <w:szCs w:val="26"/>
        </w:rPr>
        <w:t>Can the data also be split into age brackets (under 18s, 16-24, 25-34, 35 - 44, 45 - 54, 55 - 64, over 64s)?</w:t>
      </w:r>
      <w:r w:rsidRPr="00694458">
        <w:rPr>
          <w:rFonts w:eastAsiaTheme="majorEastAsia" w:cstheme="majorBidi"/>
          <w:b/>
          <w:color w:val="000000" w:themeColor="text1"/>
          <w:szCs w:val="26"/>
        </w:rPr>
        <w:br/>
        <w:t>Can the data also be split into gender?</w:t>
      </w:r>
    </w:p>
    <w:p w14:paraId="34BDABAB" w14:textId="30FDCC2C" w:rsidR="00255F1E" w:rsidRDefault="008E5D12" w:rsidP="00793DD5">
      <w:pPr>
        <w:tabs>
          <w:tab w:val="left" w:pos="5400"/>
        </w:tabs>
      </w:pPr>
      <w:r>
        <w:t>Please see caveats below the table.</w:t>
      </w:r>
    </w:p>
    <w:tbl>
      <w:tblPr>
        <w:tblStyle w:val="TableGrid"/>
        <w:tblW w:w="8376" w:type="dxa"/>
        <w:tblLook w:val="04A0" w:firstRow="1" w:lastRow="0" w:firstColumn="1" w:lastColumn="0" w:noHBand="0" w:noVBand="1"/>
      </w:tblPr>
      <w:tblGrid>
        <w:gridCol w:w="1415"/>
        <w:gridCol w:w="1657"/>
        <w:gridCol w:w="884"/>
        <w:gridCol w:w="884"/>
        <w:gridCol w:w="884"/>
        <w:gridCol w:w="884"/>
        <w:gridCol w:w="884"/>
        <w:gridCol w:w="884"/>
      </w:tblGrid>
      <w:tr w:rsidR="00694458" w:rsidRPr="00557306" w14:paraId="34BDABB1" w14:textId="4C1F3AD4" w:rsidTr="008E5D12">
        <w:trPr>
          <w:tblHeader/>
        </w:trPr>
        <w:tc>
          <w:tcPr>
            <w:tcW w:w="1415" w:type="dxa"/>
            <w:shd w:val="clear" w:color="auto" w:fill="D9D9D9" w:themeFill="background1" w:themeFillShade="D9"/>
          </w:tcPr>
          <w:p w14:paraId="34BDABAC" w14:textId="44EAA3F8" w:rsidR="00694458" w:rsidRPr="00557306" w:rsidRDefault="00694458" w:rsidP="008E5D12">
            <w:pPr>
              <w:spacing w:line="240" w:lineRule="auto"/>
              <w:jc w:val="center"/>
              <w:rPr>
                <w:b/>
              </w:rPr>
            </w:pPr>
            <w:r>
              <w:rPr>
                <w:b/>
              </w:rPr>
              <w:t>Gender</w:t>
            </w:r>
          </w:p>
        </w:tc>
        <w:tc>
          <w:tcPr>
            <w:tcW w:w="1657" w:type="dxa"/>
            <w:shd w:val="clear" w:color="auto" w:fill="D9D9D9" w:themeFill="background1" w:themeFillShade="D9"/>
          </w:tcPr>
          <w:p w14:paraId="34BDABAD" w14:textId="3C39716B" w:rsidR="00694458" w:rsidRPr="00557306" w:rsidRDefault="00694458" w:rsidP="008E5D12">
            <w:pPr>
              <w:spacing w:line="240" w:lineRule="auto"/>
              <w:jc w:val="center"/>
              <w:rPr>
                <w:b/>
              </w:rPr>
            </w:pPr>
            <w:r>
              <w:rPr>
                <w:b/>
              </w:rPr>
              <w:t>Age</w:t>
            </w:r>
            <w:r w:rsidRPr="00557306">
              <w:rPr>
                <w:b/>
              </w:rPr>
              <w:t xml:space="preserve"> </w:t>
            </w:r>
            <w:r>
              <w:rPr>
                <w:b/>
              </w:rPr>
              <w:t>(years)</w:t>
            </w:r>
          </w:p>
        </w:tc>
        <w:tc>
          <w:tcPr>
            <w:tcW w:w="884" w:type="dxa"/>
            <w:shd w:val="clear" w:color="auto" w:fill="D9D9D9" w:themeFill="background1" w:themeFillShade="D9"/>
          </w:tcPr>
          <w:p w14:paraId="34BDABAE" w14:textId="6E218777" w:rsidR="00694458" w:rsidRPr="00557306" w:rsidRDefault="00694458" w:rsidP="008E5D12">
            <w:pPr>
              <w:spacing w:line="240" w:lineRule="auto"/>
              <w:jc w:val="center"/>
              <w:rPr>
                <w:b/>
              </w:rPr>
            </w:pPr>
            <w:r>
              <w:rPr>
                <w:b/>
              </w:rPr>
              <w:t>2020</w:t>
            </w:r>
          </w:p>
        </w:tc>
        <w:tc>
          <w:tcPr>
            <w:tcW w:w="884" w:type="dxa"/>
            <w:shd w:val="clear" w:color="auto" w:fill="D9D9D9" w:themeFill="background1" w:themeFillShade="D9"/>
          </w:tcPr>
          <w:p w14:paraId="34BDABAF" w14:textId="186C67B8" w:rsidR="00694458" w:rsidRPr="00557306" w:rsidRDefault="00694458" w:rsidP="008E5D12">
            <w:pPr>
              <w:spacing w:line="240" w:lineRule="auto"/>
              <w:jc w:val="center"/>
              <w:rPr>
                <w:b/>
              </w:rPr>
            </w:pPr>
            <w:r>
              <w:rPr>
                <w:b/>
              </w:rPr>
              <w:t>2021</w:t>
            </w:r>
          </w:p>
        </w:tc>
        <w:tc>
          <w:tcPr>
            <w:tcW w:w="884" w:type="dxa"/>
            <w:shd w:val="clear" w:color="auto" w:fill="D9D9D9" w:themeFill="background1" w:themeFillShade="D9"/>
          </w:tcPr>
          <w:p w14:paraId="34BDABB0" w14:textId="389FC8D7" w:rsidR="00694458" w:rsidRPr="00557306" w:rsidRDefault="00694458" w:rsidP="008E5D12">
            <w:pPr>
              <w:spacing w:line="240" w:lineRule="auto"/>
              <w:jc w:val="center"/>
              <w:rPr>
                <w:b/>
              </w:rPr>
            </w:pPr>
            <w:r>
              <w:rPr>
                <w:b/>
              </w:rPr>
              <w:t>2022</w:t>
            </w:r>
          </w:p>
        </w:tc>
        <w:tc>
          <w:tcPr>
            <w:tcW w:w="884" w:type="dxa"/>
            <w:shd w:val="clear" w:color="auto" w:fill="D9D9D9" w:themeFill="background1" w:themeFillShade="D9"/>
          </w:tcPr>
          <w:p w14:paraId="10404CDE" w14:textId="0F69471C" w:rsidR="00694458" w:rsidRDefault="00694458" w:rsidP="008E5D12">
            <w:pPr>
              <w:spacing w:line="240" w:lineRule="auto"/>
              <w:jc w:val="center"/>
              <w:rPr>
                <w:b/>
              </w:rPr>
            </w:pPr>
            <w:r>
              <w:rPr>
                <w:b/>
              </w:rPr>
              <w:t>2023</w:t>
            </w:r>
          </w:p>
        </w:tc>
        <w:tc>
          <w:tcPr>
            <w:tcW w:w="884" w:type="dxa"/>
            <w:shd w:val="clear" w:color="auto" w:fill="D9D9D9" w:themeFill="background1" w:themeFillShade="D9"/>
          </w:tcPr>
          <w:p w14:paraId="0DD18C43" w14:textId="1AE101AA" w:rsidR="00694458" w:rsidRDefault="00694458" w:rsidP="008E5D12">
            <w:pPr>
              <w:spacing w:line="240" w:lineRule="auto"/>
              <w:jc w:val="center"/>
              <w:rPr>
                <w:b/>
              </w:rPr>
            </w:pPr>
            <w:r>
              <w:rPr>
                <w:b/>
              </w:rPr>
              <w:t>2024</w:t>
            </w:r>
          </w:p>
        </w:tc>
        <w:tc>
          <w:tcPr>
            <w:tcW w:w="884" w:type="dxa"/>
            <w:shd w:val="clear" w:color="auto" w:fill="D9D9D9" w:themeFill="background1" w:themeFillShade="D9"/>
          </w:tcPr>
          <w:p w14:paraId="6520B785" w14:textId="39FA7545" w:rsidR="00694458" w:rsidRDefault="00694458" w:rsidP="008E5D12">
            <w:pPr>
              <w:spacing w:line="240" w:lineRule="auto"/>
              <w:jc w:val="center"/>
              <w:rPr>
                <w:b/>
              </w:rPr>
            </w:pPr>
            <w:r>
              <w:rPr>
                <w:b/>
              </w:rPr>
              <w:t>2025</w:t>
            </w:r>
          </w:p>
        </w:tc>
      </w:tr>
      <w:tr w:rsidR="00694458" w14:paraId="34BDABB7" w14:textId="332D67B9" w:rsidTr="008E5D12">
        <w:tc>
          <w:tcPr>
            <w:tcW w:w="1415" w:type="dxa"/>
            <w:vMerge w:val="restart"/>
          </w:tcPr>
          <w:p w14:paraId="67EF1D9C" w14:textId="77777777" w:rsidR="00694458" w:rsidRDefault="00694458" w:rsidP="008E5D12">
            <w:pPr>
              <w:tabs>
                <w:tab w:val="left" w:pos="5400"/>
              </w:tabs>
              <w:spacing w:line="240" w:lineRule="auto"/>
              <w:jc w:val="center"/>
            </w:pPr>
          </w:p>
          <w:p w14:paraId="1F653ABF" w14:textId="77777777" w:rsidR="00694458" w:rsidRDefault="00694458" w:rsidP="008E5D12">
            <w:pPr>
              <w:tabs>
                <w:tab w:val="left" w:pos="5400"/>
              </w:tabs>
              <w:spacing w:line="240" w:lineRule="auto"/>
              <w:jc w:val="center"/>
            </w:pPr>
          </w:p>
          <w:p w14:paraId="4438FD7E" w14:textId="77777777" w:rsidR="00694458" w:rsidRDefault="00694458" w:rsidP="008E5D12">
            <w:pPr>
              <w:tabs>
                <w:tab w:val="left" w:pos="5400"/>
              </w:tabs>
              <w:spacing w:line="240" w:lineRule="auto"/>
              <w:jc w:val="center"/>
            </w:pPr>
          </w:p>
          <w:p w14:paraId="0FC1860F" w14:textId="77777777" w:rsidR="00694458" w:rsidRDefault="00694458" w:rsidP="008E5D12">
            <w:pPr>
              <w:tabs>
                <w:tab w:val="left" w:pos="5400"/>
              </w:tabs>
              <w:spacing w:line="240" w:lineRule="auto"/>
              <w:jc w:val="center"/>
            </w:pPr>
          </w:p>
          <w:p w14:paraId="34BDABB2" w14:textId="596195ED" w:rsidR="00694458" w:rsidRDefault="00694458" w:rsidP="008E5D12">
            <w:pPr>
              <w:tabs>
                <w:tab w:val="left" w:pos="5400"/>
              </w:tabs>
              <w:spacing w:line="240" w:lineRule="auto"/>
              <w:jc w:val="center"/>
            </w:pPr>
            <w:r>
              <w:t>Unknown</w:t>
            </w:r>
          </w:p>
        </w:tc>
        <w:tc>
          <w:tcPr>
            <w:tcW w:w="1657" w:type="dxa"/>
          </w:tcPr>
          <w:p w14:paraId="34BDABB3" w14:textId="3FF4C910" w:rsidR="00694458" w:rsidRDefault="00694458" w:rsidP="008E5D12">
            <w:pPr>
              <w:tabs>
                <w:tab w:val="left" w:pos="5400"/>
              </w:tabs>
              <w:spacing w:line="240" w:lineRule="auto"/>
              <w:jc w:val="center"/>
            </w:pPr>
            <w:r>
              <w:t>Under 18</w:t>
            </w:r>
          </w:p>
        </w:tc>
        <w:tc>
          <w:tcPr>
            <w:tcW w:w="884" w:type="dxa"/>
          </w:tcPr>
          <w:p w14:paraId="34BDABB4" w14:textId="6941F98C" w:rsidR="00694458" w:rsidRDefault="00694458" w:rsidP="008E5D12">
            <w:pPr>
              <w:tabs>
                <w:tab w:val="left" w:pos="5400"/>
              </w:tabs>
              <w:spacing w:line="240" w:lineRule="auto"/>
              <w:jc w:val="center"/>
            </w:pPr>
            <w:r>
              <w:t>0</w:t>
            </w:r>
          </w:p>
        </w:tc>
        <w:tc>
          <w:tcPr>
            <w:tcW w:w="884" w:type="dxa"/>
          </w:tcPr>
          <w:p w14:paraId="34BDABB5" w14:textId="413D6153" w:rsidR="00694458" w:rsidRDefault="00694458" w:rsidP="008E5D12">
            <w:pPr>
              <w:tabs>
                <w:tab w:val="left" w:pos="5400"/>
              </w:tabs>
              <w:spacing w:line="240" w:lineRule="auto"/>
              <w:jc w:val="center"/>
            </w:pPr>
            <w:r>
              <w:t>0</w:t>
            </w:r>
          </w:p>
        </w:tc>
        <w:tc>
          <w:tcPr>
            <w:tcW w:w="884" w:type="dxa"/>
          </w:tcPr>
          <w:p w14:paraId="34BDABB6" w14:textId="02F367D2" w:rsidR="00694458" w:rsidRDefault="00694458" w:rsidP="008E5D12">
            <w:pPr>
              <w:tabs>
                <w:tab w:val="left" w:pos="5400"/>
              </w:tabs>
              <w:spacing w:line="240" w:lineRule="auto"/>
              <w:jc w:val="center"/>
            </w:pPr>
            <w:r>
              <w:t>0</w:t>
            </w:r>
          </w:p>
        </w:tc>
        <w:tc>
          <w:tcPr>
            <w:tcW w:w="884" w:type="dxa"/>
          </w:tcPr>
          <w:p w14:paraId="52BC0B7A" w14:textId="53D014CA" w:rsidR="00694458" w:rsidRDefault="008E5D12" w:rsidP="008E5D12">
            <w:pPr>
              <w:tabs>
                <w:tab w:val="left" w:pos="5400"/>
              </w:tabs>
              <w:spacing w:line="240" w:lineRule="auto"/>
              <w:jc w:val="center"/>
            </w:pPr>
            <w:r>
              <w:t>2</w:t>
            </w:r>
          </w:p>
        </w:tc>
        <w:tc>
          <w:tcPr>
            <w:tcW w:w="884" w:type="dxa"/>
          </w:tcPr>
          <w:p w14:paraId="13113AF0" w14:textId="76ED04D8" w:rsidR="00694458" w:rsidRDefault="008E5D12" w:rsidP="008E5D12">
            <w:pPr>
              <w:tabs>
                <w:tab w:val="left" w:pos="5400"/>
              </w:tabs>
              <w:spacing w:line="240" w:lineRule="auto"/>
              <w:jc w:val="center"/>
            </w:pPr>
            <w:r>
              <w:t>0</w:t>
            </w:r>
          </w:p>
        </w:tc>
        <w:tc>
          <w:tcPr>
            <w:tcW w:w="884" w:type="dxa"/>
          </w:tcPr>
          <w:p w14:paraId="6FF0E817" w14:textId="50D8E969" w:rsidR="00694458" w:rsidRDefault="008E5D12" w:rsidP="008E5D12">
            <w:pPr>
              <w:tabs>
                <w:tab w:val="left" w:pos="5400"/>
              </w:tabs>
              <w:spacing w:line="240" w:lineRule="auto"/>
              <w:jc w:val="center"/>
            </w:pPr>
            <w:r>
              <w:t>0</w:t>
            </w:r>
          </w:p>
        </w:tc>
      </w:tr>
      <w:tr w:rsidR="00694458" w14:paraId="1CE0CC58" w14:textId="77777777" w:rsidTr="008E5D12">
        <w:tc>
          <w:tcPr>
            <w:tcW w:w="1415" w:type="dxa"/>
            <w:vMerge/>
          </w:tcPr>
          <w:p w14:paraId="11AD0CC7" w14:textId="77777777" w:rsidR="00694458" w:rsidRDefault="00694458" w:rsidP="008E5D12">
            <w:pPr>
              <w:tabs>
                <w:tab w:val="left" w:pos="5400"/>
              </w:tabs>
              <w:spacing w:line="240" w:lineRule="auto"/>
              <w:jc w:val="center"/>
            </w:pPr>
          </w:p>
        </w:tc>
        <w:tc>
          <w:tcPr>
            <w:tcW w:w="1657" w:type="dxa"/>
          </w:tcPr>
          <w:p w14:paraId="36CFF28E" w14:textId="4209DDD8" w:rsidR="00694458" w:rsidRDefault="00694458" w:rsidP="008E5D12">
            <w:pPr>
              <w:tabs>
                <w:tab w:val="left" w:pos="5400"/>
              </w:tabs>
              <w:spacing w:line="240" w:lineRule="auto"/>
              <w:jc w:val="center"/>
            </w:pPr>
            <w:r>
              <w:t>18 - 24</w:t>
            </w:r>
          </w:p>
        </w:tc>
        <w:tc>
          <w:tcPr>
            <w:tcW w:w="884" w:type="dxa"/>
          </w:tcPr>
          <w:p w14:paraId="6298F744" w14:textId="230F6CB1" w:rsidR="00694458" w:rsidRDefault="00694458" w:rsidP="008E5D12">
            <w:pPr>
              <w:tabs>
                <w:tab w:val="left" w:pos="5400"/>
              </w:tabs>
              <w:spacing w:line="240" w:lineRule="auto"/>
              <w:jc w:val="center"/>
            </w:pPr>
            <w:r>
              <w:t>0</w:t>
            </w:r>
          </w:p>
        </w:tc>
        <w:tc>
          <w:tcPr>
            <w:tcW w:w="884" w:type="dxa"/>
          </w:tcPr>
          <w:p w14:paraId="2152E90F" w14:textId="6ACB92E7" w:rsidR="00694458" w:rsidRDefault="00694458" w:rsidP="008E5D12">
            <w:pPr>
              <w:tabs>
                <w:tab w:val="left" w:pos="5400"/>
              </w:tabs>
              <w:spacing w:line="240" w:lineRule="auto"/>
              <w:jc w:val="center"/>
            </w:pPr>
            <w:r>
              <w:t>0</w:t>
            </w:r>
          </w:p>
        </w:tc>
        <w:tc>
          <w:tcPr>
            <w:tcW w:w="884" w:type="dxa"/>
          </w:tcPr>
          <w:p w14:paraId="04C3B9DF" w14:textId="4EE2A1EE" w:rsidR="00694458" w:rsidRDefault="00694458" w:rsidP="008E5D12">
            <w:pPr>
              <w:tabs>
                <w:tab w:val="left" w:pos="5400"/>
              </w:tabs>
              <w:spacing w:line="240" w:lineRule="auto"/>
              <w:jc w:val="center"/>
            </w:pPr>
            <w:r>
              <w:t>0</w:t>
            </w:r>
          </w:p>
        </w:tc>
        <w:tc>
          <w:tcPr>
            <w:tcW w:w="884" w:type="dxa"/>
          </w:tcPr>
          <w:p w14:paraId="63BE562F" w14:textId="70BA72BB" w:rsidR="00694458" w:rsidRDefault="008E5D12" w:rsidP="008E5D12">
            <w:pPr>
              <w:tabs>
                <w:tab w:val="left" w:pos="5400"/>
              </w:tabs>
              <w:spacing w:line="240" w:lineRule="auto"/>
              <w:jc w:val="center"/>
            </w:pPr>
            <w:r>
              <w:t>0</w:t>
            </w:r>
          </w:p>
        </w:tc>
        <w:tc>
          <w:tcPr>
            <w:tcW w:w="884" w:type="dxa"/>
          </w:tcPr>
          <w:p w14:paraId="17FD2F6E" w14:textId="7DDFD943" w:rsidR="00694458" w:rsidRDefault="008E5D12" w:rsidP="008E5D12">
            <w:pPr>
              <w:tabs>
                <w:tab w:val="left" w:pos="5400"/>
              </w:tabs>
              <w:spacing w:line="240" w:lineRule="auto"/>
              <w:jc w:val="center"/>
            </w:pPr>
            <w:r>
              <w:t>0</w:t>
            </w:r>
          </w:p>
        </w:tc>
        <w:tc>
          <w:tcPr>
            <w:tcW w:w="884" w:type="dxa"/>
          </w:tcPr>
          <w:p w14:paraId="67114715" w14:textId="2C7F5223" w:rsidR="00694458" w:rsidRDefault="008E5D12" w:rsidP="008E5D12">
            <w:pPr>
              <w:tabs>
                <w:tab w:val="left" w:pos="5400"/>
              </w:tabs>
              <w:spacing w:line="240" w:lineRule="auto"/>
              <w:jc w:val="center"/>
            </w:pPr>
            <w:r>
              <w:t>0</w:t>
            </w:r>
          </w:p>
        </w:tc>
      </w:tr>
      <w:tr w:rsidR="00694458" w14:paraId="070596E4" w14:textId="77777777" w:rsidTr="008E5D12">
        <w:tc>
          <w:tcPr>
            <w:tcW w:w="1415" w:type="dxa"/>
            <w:vMerge/>
          </w:tcPr>
          <w:p w14:paraId="7BE3C968" w14:textId="77777777" w:rsidR="00694458" w:rsidRDefault="00694458" w:rsidP="008E5D12">
            <w:pPr>
              <w:tabs>
                <w:tab w:val="left" w:pos="5400"/>
              </w:tabs>
              <w:spacing w:line="240" w:lineRule="auto"/>
              <w:jc w:val="center"/>
            </w:pPr>
          </w:p>
        </w:tc>
        <w:tc>
          <w:tcPr>
            <w:tcW w:w="1657" w:type="dxa"/>
          </w:tcPr>
          <w:p w14:paraId="6CB292D0" w14:textId="4140A13C" w:rsidR="00694458" w:rsidRDefault="00694458" w:rsidP="008E5D12">
            <w:pPr>
              <w:tabs>
                <w:tab w:val="left" w:pos="5400"/>
              </w:tabs>
              <w:spacing w:line="240" w:lineRule="auto"/>
              <w:jc w:val="center"/>
            </w:pPr>
            <w:r>
              <w:t>25 - 34</w:t>
            </w:r>
          </w:p>
        </w:tc>
        <w:tc>
          <w:tcPr>
            <w:tcW w:w="884" w:type="dxa"/>
          </w:tcPr>
          <w:p w14:paraId="19B73578" w14:textId="21C98D4E" w:rsidR="00694458" w:rsidRDefault="00694458" w:rsidP="008E5D12">
            <w:pPr>
              <w:tabs>
                <w:tab w:val="left" w:pos="5400"/>
              </w:tabs>
              <w:spacing w:line="240" w:lineRule="auto"/>
              <w:jc w:val="center"/>
            </w:pPr>
            <w:r>
              <w:t>0</w:t>
            </w:r>
          </w:p>
        </w:tc>
        <w:tc>
          <w:tcPr>
            <w:tcW w:w="884" w:type="dxa"/>
          </w:tcPr>
          <w:p w14:paraId="248AF278" w14:textId="1ECF9B63" w:rsidR="00694458" w:rsidRDefault="00694458" w:rsidP="008E5D12">
            <w:pPr>
              <w:tabs>
                <w:tab w:val="left" w:pos="5400"/>
              </w:tabs>
              <w:spacing w:line="240" w:lineRule="auto"/>
              <w:jc w:val="center"/>
            </w:pPr>
            <w:r>
              <w:t>0</w:t>
            </w:r>
          </w:p>
        </w:tc>
        <w:tc>
          <w:tcPr>
            <w:tcW w:w="884" w:type="dxa"/>
          </w:tcPr>
          <w:p w14:paraId="0184B014" w14:textId="676AFB9B" w:rsidR="00694458" w:rsidRDefault="00694458" w:rsidP="008E5D12">
            <w:pPr>
              <w:tabs>
                <w:tab w:val="left" w:pos="5400"/>
              </w:tabs>
              <w:spacing w:line="240" w:lineRule="auto"/>
              <w:jc w:val="center"/>
            </w:pPr>
            <w:r>
              <w:t>0</w:t>
            </w:r>
          </w:p>
        </w:tc>
        <w:tc>
          <w:tcPr>
            <w:tcW w:w="884" w:type="dxa"/>
          </w:tcPr>
          <w:p w14:paraId="5A639182" w14:textId="3BD0589C" w:rsidR="00694458" w:rsidRDefault="008E5D12" w:rsidP="008E5D12">
            <w:pPr>
              <w:tabs>
                <w:tab w:val="left" w:pos="5400"/>
              </w:tabs>
              <w:spacing w:line="240" w:lineRule="auto"/>
              <w:jc w:val="center"/>
            </w:pPr>
            <w:r>
              <w:t>0</w:t>
            </w:r>
          </w:p>
        </w:tc>
        <w:tc>
          <w:tcPr>
            <w:tcW w:w="884" w:type="dxa"/>
          </w:tcPr>
          <w:p w14:paraId="38D20271" w14:textId="0F9ED6DB" w:rsidR="00694458" w:rsidRDefault="008E5D12" w:rsidP="008E5D12">
            <w:pPr>
              <w:tabs>
                <w:tab w:val="left" w:pos="5400"/>
              </w:tabs>
              <w:spacing w:line="240" w:lineRule="auto"/>
              <w:jc w:val="center"/>
            </w:pPr>
            <w:r>
              <w:t>0</w:t>
            </w:r>
          </w:p>
        </w:tc>
        <w:tc>
          <w:tcPr>
            <w:tcW w:w="884" w:type="dxa"/>
          </w:tcPr>
          <w:p w14:paraId="6BB482AA" w14:textId="2B7EDF42" w:rsidR="00694458" w:rsidRDefault="008E5D12" w:rsidP="008E5D12">
            <w:pPr>
              <w:tabs>
                <w:tab w:val="left" w:pos="5400"/>
              </w:tabs>
              <w:spacing w:line="240" w:lineRule="auto"/>
              <w:jc w:val="center"/>
            </w:pPr>
            <w:r>
              <w:t>0</w:t>
            </w:r>
          </w:p>
        </w:tc>
      </w:tr>
      <w:tr w:rsidR="00694458" w14:paraId="64E46E3C" w14:textId="77777777" w:rsidTr="008E5D12">
        <w:tc>
          <w:tcPr>
            <w:tcW w:w="1415" w:type="dxa"/>
            <w:vMerge/>
          </w:tcPr>
          <w:p w14:paraId="7C7A684A" w14:textId="77777777" w:rsidR="00694458" w:rsidRDefault="00694458" w:rsidP="008E5D12">
            <w:pPr>
              <w:tabs>
                <w:tab w:val="left" w:pos="5400"/>
              </w:tabs>
              <w:spacing w:line="240" w:lineRule="auto"/>
              <w:jc w:val="center"/>
            </w:pPr>
          </w:p>
        </w:tc>
        <w:tc>
          <w:tcPr>
            <w:tcW w:w="1657" w:type="dxa"/>
          </w:tcPr>
          <w:p w14:paraId="7EFFD950" w14:textId="79A3A315" w:rsidR="00694458" w:rsidRDefault="00694458" w:rsidP="008E5D12">
            <w:pPr>
              <w:tabs>
                <w:tab w:val="left" w:pos="5400"/>
              </w:tabs>
              <w:spacing w:line="240" w:lineRule="auto"/>
              <w:jc w:val="center"/>
            </w:pPr>
            <w:r>
              <w:t>35 - 44</w:t>
            </w:r>
          </w:p>
        </w:tc>
        <w:tc>
          <w:tcPr>
            <w:tcW w:w="884" w:type="dxa"/>
          </w:tcPr>
          <w:p w14:paraId="3840CAC6" w14:textId="4C3EBC5B" w:rsidR="00694458" w:rsidRDefault="00694458" w:rsidP="008E5D12">
            <w:pPr>
              <w:tabs>
                <w:tab w:val="left" w:pos="5400"/>
              </w:tabs>
              <w:spacing w:line="240" w:lineRule="auto"/>
              <w:jc w:val="center"/>
            </w:pPr>
            <w:r>
              <w:t>0</w:t>
            </w:r>
          </w:p>
        </w:tc>
        <w:tc>
          <w:tcPr>
            <w:tcW w:w="884" w:type="dxa"/>
          </w:tcPr>
          <w:p w14:paraId="28AFD962" w14:textId="1D88D4FF" w:rsidR="00694458" w:rsidRDefault="00694458" w:rsidP="008E5D12">
            <w:pPr>
              <w:tabs>
                <w:tab w:val="left" w:pos="5400"/>
              </w:tabs>
              <w:spacing w:line="240" w:lineRule="auto"/>
              <w:jc w:val="center"/>
            </w:pPr>
            <w:r>
              <w:t>0</w:t>
            </w:r>
          </w:p>
        </w:tc>
        <w:tc>
          <w:tcPr>
            <w:tcW w:w="884" w:type="dxa"/>
          </w:tcPr>
          <w:p w14:paraId="7D335B11" w14:textId="0E43597B" w:rsidR="00694458" w:rsidRDefault="00694458" w:rsidP="008E5D12">
            <w:pPr>
              <w:tabs>
                <w:tab w:val="left" w:pos="5400"/>
              </w:tabs>
              <w:spacing w:line="240" w:lineRule="auto"/>
              <w:jc w:val="center"/>
            </w:pPr>
            <w:r>
              <w:t>0</w:t>
            </w:r>
          </w:p>
        </w:tc>
        <w:tc>
          <w:tcPr>
            <w:tcW w:w="884" w:type="dxa"/>
          </w:tcPr>
          <w:p w14:paraId="36398C8B" w14:textId="42E42912" w:rsidR="00694458" w:rsidRDefault="008E5D12" w:rsidP="008E5D12">
            <w:pPr>
              <w:tabs>
                <w:tab w:val="left" w:pos="5400"/>
              </w:tabs>
              <w:spacing w:line="240" w:lineRule="auto"/>
              <w:jc w:val="center"/>
            </w:pPr>
            <w:r>
              <w:t>0</w:t>
            </w:r>
          </w:p>
        </w:tc>
        <w:tc>
          <w:tcPr>
            <w:tcW w:w="884" w:type="dxa"/>
          </w:tcPr>
          <w:p w14:paraId="58D18397" w14:textId="5BA5383E" w:rsidR="00694458" w:rsidRDefault="008E5D12" w:rsidP="008E5D12">
            <w:pPr>
              <w:tabs>
                <w:tab w:val="left" w:pos="5400"/>
              </w:tabs>
              <w:spacing w:line="240" w:lineRule="auto"/>
              <w:jc w:val="center"/>
            </w:pPr>
            <w:r>
              <w:t>0</w:t>
            </w:r>
          </w:p>
        </w:tc>
        <w:tc>
          <w:tcPr>
            <w:tcW w:w="884" w:type="dxa"/>
          </w:tcPr>
          <w:p w14:paraId="78B2228D" w14:textId="3D47B8F3" w:rsidR="00694458" w:rsidRDefault="008E5D12" w:rsidP="008E5D12">
            <w:pPr>
              <w:tabs>
                <w:tab w:val="left" w:pos="5400"/>
              </w:tabs>
              <w:spacing w:line="240" w:lineRule="auto"/>
              <w:jc w:val="center"/>
            </w:pPr>
            <w:r>
              <w:t>0</w:t>
            </w:r>
          </w:p>
        </w:tc>
      </w:tr>
      <w:tr w:rsidR="00694458" w14:paraId="270038B0" w14:textId="77777777" w:rsidTr="008E5D12">
        <w:tc>
          <w:tcPr>
            <w:tcW w:w="1415" w:type="dxa"/>
            <w:vMerge/>
          </w:tcPr>
          <w:p w14:paraId="30A6A306" w14:textId="77777777" w:rsidR="00694458" w:rsidRDefault="00694458" w:rsidP="008E5D12">
            <w:pPr>
              <w:tabs>
                <w:tab w:val="left" w:pos="5400"/>
              </w:tabs>
              <w:spacing w:line="240" w:lineRule="auto"/>
              <w:jc w:val="center"/>
            </w:pPr>
          </w:p>
        </w:tc>
        <w:tc>
          <w:tcPr>
            <w:tcW w:w="1657" w:type="dxa"/>
          </w:tcPr>
          <w:p w14:paraId="03C8FCF1" w14:textId="36B1890D" w:rsidR="00694458" w:rsidRDefault="00694458" w:rsidP="008E5D12">
            <w:pPr>
              <w:tabs>
                <w:tab w:val="left" w:pos="5400"/>
              </w:tabs>
              <w:spacing w:line="240" w:lineRule="auto"/>
              <w:jc w:val="center"/>
            </w:pPr>
            <w:r>
              <w:t>45 - 54</w:t>
            </w:r>
          </w:p>
        </w:tc>
        <w:tc>
          <w:tcPr>
            <w:tcW w:w="884" w:type="dxa"/>
          </w:tcPr>
          <w:p w14:paraId="509C6245" w14:textId="1DCCD2CA" w:rsidR="00694458" w:rsidRDefault="00694458" w:rsidP="008E5D12">
            <w:pPr>
              <w:tabs>
                <w:tab w:val="left" w:pos="5400"/>
              </w:tabs>
              <w:spacing w:line="240" w:lineRule="auto"/>
              <w:jc w:val="center"/>
            </w:pPr>
            <w:r>
              <w:t>0</w:t>
            </w:r>
          </w:p>
        </w:tc>
        <w:tc>
          <w:tcPr>
            <w:tcW w:w="884" w:type="dxa"/>
          </w:tcPr>
          <w:p w14:paraId="1A72DE2A" w14:textId="255FFEAC" w:rsidR="00694458" w:rsidRDefault="00694458" w:rsidP="008E5D12">
            <w:pPr>
              <w:tabs>
                <w:tab w:val="left" w:pos="5400"/>
              </w:tabs>
              <w:spacing w:line="240" w:lineRule="auto"/>
              <w:jc w:val="center"/>
            </w:pPr>
            <w:r>
              <w:t>0</w:t>
            </w:r>
          </w:p>
        </w:tc>
        <w:tc>
          <w:tcPr>
            <w:tcW w:w="884" w:type="dxa"/>
          </w:tcPr>
          <w:p w14:paraId="43C1B6B7" w14:textId="48CC73F0" w:rsidR="00694458" w:rsidRDefault="00694458" w:rsidP="008E5D12">
            <w:pPr>
              <w:tabs>
                <w:tab w:val="left" w:pos="5400"/>
              </w:tabs>
              <w:spacing w:line="240" w:lineRule="auto"/>
              <w:jc w:val="center"/>
            </w:pPr>
            <w:r>
              <w:t>0</w:t>
            </w:r>
          </w:p>
        </w:tc>
        <w:tc>
          <w:tcPr>
            <w:tcW w:w="884" w:type="dxa"/>
          </w:tcPr>
          <w:p w14:paraId="798B72ED" w14:textId="46086D8F" w:rsidR="00694458" w:rsidRDefault="008E5D12" w:rsidP="008E5D12">
            <w:pPr>
              <w:tabs>
                <w:tab w:val="left" w:pos="5400"/>
              </w:tabs>
              <w:spacing w:line="240" w:lineRule="auto"/>
              <w:jc w:val="center"/>
            </w:pPr>
            <w:r>
              <w:t>0</w:t>
            </w:r>
          </w:p>
        </w:tc>
        <w:tc>
          <w:tcPr>
            <w:tcW w:w="884" w:type="dxa"/>
          </w:tcPr>
          <w:p w14:paraId="75C4F63D" w14:textId="6C6B9490" w:rsidR="00694458" w:rsidRDefault="008E5D12" w:rsidP="008E5D12">
            <w:pPr>
              <w:tabs>
                <w:tab w:val="left" w:pos="5400"/>
              </w:tabs>
              <w:spacing w:line="240" w:lineRule="auto"/>
              <w:jc w:val="center"/>
            </w:pPr>
            <w:r>
              <w:t>0</w:t>
            </w:r>
          </w:p>
        </w:tc>
        <w:tc>
          <w:tcPr>
            <w:tcW w:w="884" w:type="dxa"/>
          </w:tcPr>
          <w:p w14:paraId="20278403" w14:textId="038F112E" w:rsidR="00694458" w:rsidRDefault="008E5D12" w:rsidP="008E5D12">
            <w:pPr>
              <w:tabs>
                <w:tab w:val="left" w:pos="5400"/>
              </w:tabs>
              <w:spacing w:line="240" w:lineRule="auto"/>
              <w:jc w:val="center"/>
            </w:pPr>
            <w:r>
              <w:t>0</w:t>
            </w:r>
          </w:p>
        </w:tc>
      </w:tr>
      <w:tr w:rsidR="00694458" w14:paraId="03F207DF" w14:textId="77777777" w:rsidTr="008E5D12">
        <w:tc>
          <w:tcPr>
            <w:tcW w:w="1415" w:type="dxa"/>
            <w:vMerge/>
          </w:tcPr>
          <w:p w14:paraId="57E3B6AE" w14:textId="77777777" w:rsidR="00694458" w:rsidRDefault="00694458" w:rsidP="008E5D12">
            <w:pPr>
              <w:tabs>
                <w:tab w:val="left" w:pos="5400"/>
              </w:tabs>
              <w:spacing w:line="240" w:lineRule="auto"/>
              <w:jc w:val="center"/>
            </w:pPr>
          </w:p>
        </w:tc>
        <w:tc>
          <w:tcPr>
            <w:tcW w:w="1657" w:type="dxa"/>
          </w:tcPr>
          <w:p w14:paraId="55E42400" w14:textId="4ACDCA1F" w:rsidR="00694458" w:rsidRDefault="00694458" w:rsidP="008E5D12">
            <w:pPr>
              <w:tabs>
                <w:tab w:val="left" w:pos="5400"/>
              </w:tabs>
              <w:spacing w:line="240" w:lineRule="auto"/>
              <w:jc w:val="center"/>
            </w:pPr>
            <w:r>
              <w:t>55 - 64</w:t>
            </w:r>
          </w:p>
        </w:tc>
        <w:tc>
          <w:tcPr>
            <w:tcW w:w="884" w:type="dxa"/>
          </w:tcPr>
          <w:p w14:paraId="2C45F855" w14:textId="55BF6028" w:rsidR="00694458" w:rsidRDefault="00694458" w:rsidP="008E5D12">
            <w:pPr>
              <w:tabs>
                <w:tab w:val="left" w:pos="5400"/>
              </w:tabs>
              <w:spacing w:line="240" w:lineRule="auto"/>
              <w:jc w:val="center"/>
            </w:pPr>
            <w:r>
              <w:t>0</w:t>
            </w:r>
          </w:p>
        </w:tc>
        <w:tc>
          <w:tcPr>
            <w:tcW w:w="884" w:type="dxa"/>
          </w:tcPr>
          <w:p w14:paraId="135490AD" w14:textId="6EB9E3A0" w:rsidR="00694458" w:rsidRDefault="00694458" w:rsidP="008E5D12">
            <w:pPr>
              <w:tabs>
                <w:tab w:val="left" w:pos="5400"/>
              </w:tabs>
              <w:spacing w:line="240" w:lineRule="auto"/>
              <w:jc w:val="center"/>
            </w:pPr>
            <w:r>
              <w:t>0</w:t>
            </w:r>
          </w:p>
        </w:tc>
        <w:tc>
          <w:tcPr>
            <w:tcW w:w="884" w:type="dxa"/>
          </w:tcPr>
          <w:p w14:paraId="2E3EEE60" w14:textId="66889720" w:rsidR="00694458" w:rsidRDefault="00694458" w:rsidP="008E5D12">
            <w:pPr>
              <w:tabs>
                <w:tab w:val="left" w:pos="5400"/>
              </w:tabs>
              <w:spacing w:line="240" w:lineRule="auto"/>
              <w:jc w:val="center"/>
            </w:pPr>
            <w:r>
              <w:t>0</w:t>
            </w:r>
          </w:p>
        </w:tc>
        <w:tc>
          <w:tcPr>
            <w:tcW w:w="884" w:type="dxa"/>
          </w:tcPr>
          <w:p w14:paraId="3F4BB530" w14:textId="4C5FCE81" w:rsidR="00694458" w:rsidRDefault="008E5D12" w:rsidP="008E5D12">
            <w:pPr>
              <w:tabs>
                <w:tab w:val="left" w:pos="5400"/>
              </w:tabs>
              <w:spacing w:line="240" w:lineRule="auto"/>
              <w:jc w:val="center"/>
            </w:pPr>
            <w:r>
              <w:t>0</w:t>
            </w:r>
          </w:p>
        </w:tc>
        <w:tc>
          <w:tcPr>
            <w:tcW w:w="884" w:type="dxa"/>
          </w:tcPr>
          <w:p w14:paraId="5672C3E2" w14:textId="762F43AF" w:rsidR="00694458" w:rsidRDefault="008E5D12" w:rsidP="008E5D12">
            <w:pPr>
              <w:tabs>
                <w:tab w:val="left" w:pos="5400"/>
              </w:tabs>
              <w:spacing w:line="240" w:lineRule="auto"/>
              <w:jc w:val="center"/>
            </w:pPr>
            <w:r>
              <w:t>0</w:t>
            </w:r>
          </w:p>
        </w:tc>
        <w:tc>
          <w:tcPr>
            <w:tcW w:w="884" w:type="dxa"/>
          </w:tcPr>
          <w:p w14:paraId="0BD19FF4" w14:textId="2292CF74" w:rsidR="00694458" w:rsidRDefault="008E5D12" w:rsidP="008E5D12">
            <w:pPr>
              <w:tabs>
                <w:tab w:val="left" w:pos="5400"/>
              </w:tabs>
              <w:spacing w:line="240" w:lineRule="auto"/>
              <w:jc w:val="center"/>
            </w:pPr>
            <w:r>
              <w:t>0</w:t>
            </w:r>
          </w:p>
        </w:tc>
      </w:tr>
      <w:tr w:rsidR="00694458" w14:paraId="03FA5B3D" w14:textId="77777777" w:rsidTr="008E5D12">
        <w:tc>
          <w:tcPr>
            <w:tcW w:w="1415" w:type="dxa"/>
            <w:vMerge/>
          </w:tcPr>
          <w:p w14:paraId="77249A46" w14:textId="77777777" w:rsidR="00694458" w:rsidRDefault="00694458" w:rsidP="008E5D12">
            <w:pPr>
              <w:tabs>
                <w:tab w:val="left" w:pos="5400"/>
              </w:tabs>
              <w:spacing w:line="240" w:lineRule="auto"/>
              <w:jc w:val="center"/>
            </w:pPr>
          </w:p>
        </w:tc>
        <w:tc>
          <w:tcPr>
            <w:tcW w:w="1657" w:type="dxa"/>
          </w:tcPr>
          <w:p w14:paraId="523F6C56" w14:textId="79BB03AA" w:rsidR="00694458" w:rsidRDefault="00694458" w:rsidP="008E5D12">
            <w:pPr>
              <w:tabs>
                <w:tab w:val="left" w:pos="5400"/>
              </w:tabs>
              <w:spacing w:line="240" w:lineRule="auto"/>
              <w:jc w:val="center"/>
            </w:pPr>
            <w:r>
              <w:t>65 and over</w:t>
            </w:r>
          </w:p>
        </w:tc>
        <w:tc>
          <w:tcPr>
            <w:tcW w:w="884" w:type="dxa"/>
          </w:tcPr>
          <w:p w14:paraId="662BF149" w14:textId="29D8B107" w:rsidR="00694458" w:rsidRDefault="00694458" w:rsidP="008E5D12">
            <w:pPr>
              <w:tabs>
                <w:tab w:val="left" w:pos="5400"/>
              </w:tabs>
              <w:spacing w:line="240" w:lineRule="auto"/>
              <w:jc w:val="center"/>
            </w:pPr>
            <w:r>
              <w:t>0</w:t>
            </w:r>
          </w:p>
        </w:tc>
        <w:tc>
          <w:tcPr>
            <w:tcW w:w="884" w:type="dxa"/>
          </w:tcPr>
          <w:p w14:paraId="3ED479C0" w14:textId="6C5E547A" w:rsidR="00694458" w:rsidRDefault="00694458" w:rsidP="008E5D12">
            <w:pPr>
              <w:tabs>
                <w:tab w:val="left" w:pos="5400"/>
              </w:tabs>
              <w:spacing w:line="240" w:lineRule="auto"/>
              <w:jc w:val="center"/>
            </w:pPr>
            <w:r>
              <w:t>0</w:t>
            </w:r>
          </w:p>
        </w:tc>
        <w:tc>
          <w:tcPr>
            <w:tcW w:w="884" w:type="dxa"/>
          </w:tcPr>
          <w:p w14:paraId="784F9ABB" w14:textId="211A97C5" w:rsidR="00694458" w:rsidRDefault="00694458" w:rsidP="008E5D12">
            <w:pPr>
              <w:tabs>
                <w:tab w:val="left" w:pos="5400"/>
              </w:tabs>
              <w:spacing w:line="240" w:lineRule="auto"/>
              <w:jc w:val="center"/>
            </w:pPr>
            <w:r>
              <w:t>0</w:t>
            </w:r>
          </w:p>
        </w:tc>
        <w:tc>
          <w:tcPr>
            <w:tcW w:w="884" w:type="dxa"/>
          </w:tcPr>
          <w:p w14:paraId="20EFEBED" w14:textId="1282169D" w:rsidR="00694458" w:rsidRDefault="008E5D12" w:rsidP="008E5D12">
            <w:pPr>
              <w:tabs>
                <w:tab w:val="left" w:pos="5400"/>
              </w:tabs>
              <w:spacing w:line="240" w:lineRule="auto"/>
              <w:jc w:val="center"/>
            </w:pPr>
            <w:r>
              <w:t>0</w:t>
            </w:r>
          </w:p>
        </w:tc>
        <w:tc>
          <w:tcPr>
            <w:tcW w:w="884" w:type="dxa"/>
          </w:tcPr>
          <w:p w14:paraId="2F3A9D78" w14:textId="0E4475A8" w:rsidR="00694458" w:rsidRDefault="008E5D12" w:rsidP="008E5D12">
            <w:pPr>
              <w:tabs>
                <w:tab w:val="left" w:pos="5400"/>
              </w:tabs>
              <w:spacing w:line="240" w:lineRule="auto"/>
              <w:jc w:val="center"/>
            </w:pPr>
            <w:r>
              <w:t>0</w:t>
            </w:r>
          </w:p>
        </w:tc>
        <w:tc>
          <w:tcPr>
            <w:tcW w:w="884" w:type="dxa"/>
          </w:tcPr>
          <w:p w14:paraId="76B7CB2C" w14:textId="752D6264" w:rsidR="00694458" w:rsidRDefault="008E5D12" w:rsidP="008E5D12">
            <w:pPr>
              <w:tabs>
                <w:tab w:val="left" w:pos="5400"/>
              </w:tabs>
              <w:spacing w:line="240" w:lineRule="auto"/>
              <w:jc w:val="center"/>
            </w:pPr>
            <w:r>
              <w:t>0</w:t>
            </w:r>
          </w:p>
        </w:tc>
      </w:tr>
      <w:tr w:rsidR="00694458" w14:paraId="38A74F7A" w14:textId="77777777" w:rsidTr="008E5D12">
        <w:tc>
          <w:tcPr>
            <w:tcW w:w="1415" w:type="dxa"/>
            <w:vMerge w:val="restart"/>
          </w:tcPr>
          <w:p w14:paraId="3B983196" w14:textId="77777777" w:rsidR="00694458" w:rsidRDefault="00694458" w:rsidP="008E5D12">
            <w:pPr>
              <w:tabs>
                <w:tab w:val="left" w:pos="5400"/>
              </w:tabs>
              <w:spacing w:line="240" w:lineRule="auto"/>
              <w:jc w:val="center"/>
            </w:pPr>
          </w:p>
          <w:p w14:paraId="68666A54" w14:textId="77777777" w:rsidR="00694458" w:rsidRDefault="00694458" w:rsidP="008E5D12">
            <w:pPr>
              <w:tabs>
                <w:tab w:val="left" w:pos="5400"/>
              </w:tabs>
              <w:spacing w:line="240" w:lineRule="auto"/>
              <w:jc w:val="center"/>
            </w:pPr>
          </w:p>
          <w:p w14:paraId="67D3BA00" w14:textId="77777777" w:rsidR="00694458" w:rsidRDefault="00694458" w:rsidP="008E5D12">
            <w:pPr>
              <w:tabs>
                <w:tab w:val="left" w:pos="5400"/>
              </w:tabs>
              <w:spacing w:line="240" w:lineRule="auto"/>
              <w:jc w:val="center"/>
            </w:pPr>
          </w:p>
          <w:p w14:paraId="60A9B2EC" w14:textId="77777777" w:rsidR="00694458" w:rsidRDefault="00694458" w:rsidP="008E5D12">
            <w:pPr>
              <w:tabs>
                <w:tab w:val="left" w:pos="5400"/>
              </w:tabs>
              <w:spacing w:line="240" w:lineRule="auto"/>
              <w:jc w:val="center"/>
            </w:pPr>
          </w:p>
          <w:p w14:paraId="368AD734" w14:textId="0E40A294" w:rsidR="00694458" w:rsidRDefault="00694458" w:rsidP="008E5D12">
            <w:pPr>
              <w:tabs>
                <w:tab w:val="left" w:pos="5400"/>
              </w:tabs>
              <w:spacing w:line="240" w:lineRule="auto"/>
              <w:jc w:val="center"/>
            </w:pPr>
            <w:r>
              <w:t>Female</w:t>
            </w:r>
          </w:p>
        </w:tc>
        <w:tc>
          <w:tcPr>
            <w:tcW w:w="1657" w:type="dxa"/>
          </w:tcPr>
          <w:p w14:paraId="076EA788" w14:textId="3DA7D713" w:rsidR="00694458" w:rsidRDefault="00694458" w:rsidP="008E5D12">
            <w:pPr>
              <w:tabs>
                <w:tab w:val="left" w:pos="5400"/>
              </w:tabs>
              <w:spacing w:line="240" w:lineRule="auto"/>
              <w:jc w:val="center"/>
            </w:pPr>
            <w:r>
              <w:t>Under 18</w:t>
            </w:r>
          </w:p>
        </w:tc>
        <w:tc>
          <w:tcPr>
            <w:tcW w:w="884" w:type="dxa"/>
          </w:tcPr>
          <w:p w14:paraId="3B1DC461" w14:textId="790C32DB" w:rsidR="00694458" w:rsidRDefault="00694458" w:rsidP="008E5D12">
            <w:pPr>
              <w:tabs>
                <w:tab w:val="left" w:pos="5400"/>
              </w:tabs>
              <w:spacing w:line="240" w:lineRule="auto"/>
              <w:jc w:val="center"/>
            </w:pPr>
            <w:r>
              <w:t>0</w:t>
            </w:r>
          </w:p>
        </w:tc>
        <w:tc>
          <w:tcPr>
            <w:tcW w:w="884" w:type="dxa"/>
          </w:tcPr>
          <w:p w14:paraId="00038B05" w14:textId="79DBC720" w:rsidR="00694458" w:rsidRDefault="00694458" w:rsidP="008E5D12">
            <w:pPr>
              <w:tabs>
                <w:tab w:val="left" w:pos="5400"/>
              </w:tabs>
              <w:spacing w:line="240" w:lineRule="auto"/>
              <w:jc w:val="center"/>
            </w:pPr>
            <w:r>
              <w:t>0</w:t>
            </w:r>
          </w:p>
        </w:tc>
        <w:tc>
          <w:tcPr>
            <w:tcW w:w="884" w:type="dxa"/>
          </w:tcPr>
          <w:p w14:paraId="22F8E0C3" w14:textId="143D1EAF" w:rsidR="00694458" w:rsidRDefault="00694458" w:rsidP="008E5D12">
            <w:pPr>
              <w:tabs>
                <w:tab w:val="left" w:pos="5400"/>
              </w:tabs>
              <w:spacing w:line="240" w:lineRule="auto"/>
              <w:jc w:val="center"/>
            </w:pPr>
            <w:r>
              <w:t>0</w:t>
            </w:r>
          </w:p>
        </w:tc>
        <w:tc>
          <w:tcPr>
            <w:tcW w:w="884" w:type="dxa"/>
          </w:tcPr>
          <w:p w14:paraId="40D3572F" w14:textId="23AA4028" w:rsidR="00694458" w:rsidRDefault="008E5D12" w:rsidP="008E5D12">
            <w:pPr>
              <w:tabs>
                <w:tab w:val="left" w:pos="5400"/>
              </w:tabs>
              <w:spacing w:line="240" w:lineRule="auto"/>
              <w:jc w:val="center"/>
            </w:pPr>
            <w:r>
              <w:t>0</w:t>
            </w:r>
          </w:p>
        </w:tc>
        <w:tc>
          <w:tcPr>
            <w:tcW w:w="884" w:type="dxa"/>
          </w:tcPr>
          <w:p w14:paraId="06C46C2C" w14:textId="736262DA" w:rsidR="00694458" w:rsidRDefault="008E5D12" w:rsidP="008E5D12">
            <w:pPr>
              <w:tabs>
                <w:tab w:val="left" w:pos="5400"/>
              </w:tabs>
              <w:spacing w:line="240" w:lineRule="auto"/>
              <w:jc w:val="center"/>
            </w:pPr>
            <w:r>
              <w:t>1</w:t>
            </w:r>
          </w:p>
        </w:tc>
        <w:tc>
          <w:tcPr>
            <w:tcW w:w="884" w:type="dxa"/>
          </w:tcPr>
          <w:p w14:paraId="387697B8" w14:textId="69247A94" w:rsidR="00694458" w:rsidRDefault="008E5D12" w:rsidP="008E5D12">
            <w:pPr>
              <w:tabs>
                <w:tab w:val="left" w:pos="5400"/>
              </w:tabs>
              <w:spacing w:line="240" w:lineRule="auto"/>
              <w:jc w:val="center"/>
            </w:pPr>
            <w:r>
              <w:t>0</w:t>
            </w:r>
          </w:p>
        </w:tc>
      </w:tr>
      <w:tr w:rsidR="00694458" w14:paraId="0A6C4EA5" w14:textId="77777777" w:rsidTr="008E5D12">
        <w:tc>
          <w:tcPr>
            <w:tcW w:w="1415" w:type="dxa"/>
            <w:vMerge/>
          </w:tcPr>
          <w:p w14:paraId="05A0C8CD" w14:textId="77777777" w:rsidR="00694458" w:rsidRDefault="00694458" w:rsidP="008E5D12">
            <w:pPr>
              <w:tabs>
                <w:tab w:val="left" w:pos="5400"/>
              </w:tabs>
              <w:spacing w:line="240" w:lineRule="auto"/>
              <w:jc w:val="center"/>
            </w:pPr>
          </w:p>
        </w:tc>
        <w:tc>
          <w:tcPr>
            <w:tcW w:w="1657" w:type="dxa"/>
          </w:tcPr>
          <w:p w14:paraId="04440CE9" w14:textId="276B811E" w:rsidR="00694458" w:rsidRDefault="00694458" w:rsidP="008E5D12">
            <w:pPr>
              <w:tabs>
                <w:tab w:val="left" w:pos="5400"/>
              </w:tabs>
              <w:spacing w:line="240" w:lineRule="auto"/>
              <w:jc w:val="center"/>
            </w:pPr>
            <w:r>
              <w:t>18 - 24</w:t>
            </w:r>
          </w:p>
        </w:tc>
        <w:tc>
          <w:tcPr>
            <w:tcW w:w="884" w:type="dxa"/>
          </w:tcPr>
          <w:p w14:paraId="41AFEF1B" w14:textId="6407E92D" w:rsidR="00694458" w:rsidRDefault="00694458" w:rsidP="008E5D12">
            <w:pPr>
              <w:tabs>
                <w:tab w:val="left" w:pos="5400"/>
              </w:tabs>
              <w:spacing w:line="240" w:lineRule="auto"/>
              <w:jc w:val="center"/>
            </w:pPr>
            <w:r>
              <w:t>0</w:t>
            </w:r>
          </w:p>
        </w:tc>
        <w:tc>
          <w:tcPr>
            <w:tcW w:w="884" w:type="dxa"/>
          </w:tcPr>
          <w:p w14:paraId="1574BBF3" w14:textId="7F730BBC" w:rsidR="00694458" w:rsidRDefault="00694458" w:rsidP="008E5D12">
            <w:pPr>
              <w:tabs>
                <w:tab w:val="left" w:pos="5400"/>
              </w:tabs>
              <w:spacing w:line="240" w:lineRule="auto"/>
              <w:jc w:val="center"/>
            </w:pPr>
            <w:r>
              <w:t>0</w:t>
            </w:r>
          </w:p>
        </w:tc>
        <w:tc>
          <w:tcPr>
            <w:tcW w:w="884" w:type="dxa"/>
          </w:tcPr>
          <w:p w14:paraId="3A5B0449" w14:textId="07CEE94F" w:rsidR="00694458" w:rsidRDefault="00694458" w:rsidP="008E5D12">
            <w:pPr>
              <w:tabs>
                <w:tab w:val="left" w:pos="5400"/>
              </w:tabs>
              <w:spacing w:line="240" w:lineRule="auto"/>
              <w:jc w:val="center"/>
            </w:pPr>
            <w:r>
              <w:t>0</w:t>
            </w:r>
          </w:p>
        </w:tc>
        <w:tc>
          <w:tcPr>
            <w:tcW w:w="884" w:type="dxa"/>
          </w:tcPr>
          <w:p w14:paraId="50C04866" w14:textId="556BFE12" w:rsidR="00694458" w:rsidRDefault="008E5D12" w:rsidP="008E5D12">
            <w:pPr>
              <w:tabs>
                <w:tab w:val="left" w:pos="5400"/>
              </w:tabs>
              <w:spacing w:line="240" w:lineRule="auto"/>
              <w:jc w:val="center"/>
            </w:pPr>
            <w:r>
              <w:t>0</w:t>
            </w:r>
          </w:p>
        </w:tc>
        <w:tc>
          <w:tcPr>
            <w:tcW w:w="884" w:type="dxa"/>
          </w:tcPr>
          <w:p w14:paraId="7BA64FC3" w14:textId="20774793" w:rsidR="00694458" w:rsidRDefault="008E5D12" w:rsidP="008E5D12">
            <w:pPr>
              <w:tabs>
                <w:tab w:val="left" w:pos="5400"/>
              </w:tabs>
              <w:spacing w:line="240" w:lineRule="auto"/>
              <w:jc w:val="center"/>
            </w:pPr>
            <w:r>
              <w:t>0</w:t>
            </w:r>
          </w:p>
        </w:tc>
        <w:tc>
          <w:tcPr>
            <w:tcW w:w="884" w:type="dxa"/>
          </w:tcPr>
          <w:p w14:paraId="364EDC75" w14:textId="377F8178" w:rsidR="00694458" w:rsidRDefault="008E5D12" w:rsidP="008E5D12">
            <w:pPr>
              <w:tabs>
                <w:tab w:val="left" w:pos="5400"/>
              </w:tabs>
              <w:spacing w:line="240" w:lineRule="auto"/>
              <w:jc w:val="center"/>
            </w:pPr>
            <w:r>
              <w:t>0</w:t>
            </w:r>
          </w:p>
        </w:tc>
      </w:tr>
      <w:tr w:rsidR="00694458" w14:paraId="55D3A792" w14:textId="77777777" w:rsidTr="008E5D12">
        <w:tc>
          <w:tcPr>
            <w:tcW w:w="1415" w:type="dxa"/>
            <w:vMerge/>
          </w:tcPr>
          <w:p w14:paraId="7811D71F" w14:textId="77777777" w:rsidR="00694458" w:rsidRDefault="00694458" w:rsidP="008E5D12">
            <w:pPr>
              <w:tabs>
                <w:tab w:val="left" w:pos="5400"/>
              </w:tabs>
              <w:spacing w:line="240" w:lineRule="auto"/>
              <w:jc w:val="center"/>
            </w:pPr>
          </w:p>
        </w:tc>
        <w:tc>
          <w:tcPr>
            <w:tcW w:w="1657" w:type="dxa"/>
          </w:tcPr>
          <w:p w14:paraId="5F76AF87" w14:textId="110F2929" w:rsidR="00694458" w:rsidRDefault="00694458" w:rsidP="008E5D12">
            <w:pPr>
              <w:tabs>
                <w:tab w:val="left" w:pos="5400"/>
              </w:tabs>
              <w:spacing w:line="240" w:lineRule="auto"/>
              <w:jc w:val="center"/>
            </w:pPr>
            <w:r>
              <w:t>25 - 34</w:t>
            </w:r>
          </w:p>
        </w:tc>
        <w:tc>
          <w:tcPr>
            <w:tcW w:w="884" w:type="dxa"/>
          </w:tcPr>
          <w:p w14:paraId="6738C434" w14:textId="1E8959A9" w:rsidR="00694458" w:rsidRDefault="00694458" w:rsidP="008E5D12">
            <w:pPr>
              <w:tabs>
                <w:tab w:val="left" w:pos="5400"/>
              </w:tabs>
              <w:spacing w:line="240" w:lineRule="auto"/>
              <w:jc w:val="center"/>
            </w:pPr>
            <w:r>
              <w:t>0</w:t>
            </w:r>
          </w:p>
        </w:tc>
        <w:tc>
          <w:tcPr>
            <w:tcW w:w="884" w:type="dxa"/>
          </w:tcPr>
          <w:p w14:paraId="07CBE9E4" w14:textId="7B9627E6" w:rsidR="00694458" w:rsidRDefault="00694458" w:rsidP="008E5D12">
            <w:pPr>
              <w:tabs>
                <w:tab w:val="left" w:pos="5400"/>
              </w:tabs>
              <w:spacing w:line="240" w:lineRule="auto"/>
              <w:jc w:val="center"/>
            </w:pPr>
            <w:r>
              <w:t>0</w:t>
            </w:r>
          </w:p>
        </w:tc>
        <w:tc>
          <w:tcPr>
            <w:tcW w:w="884" w:type="dxa"/>
          </w:tcPr>
          <w:p w14:paraId="34D891FE" w14:textId="27D924FD" w:rsidR="00694458" w:rsidRDefault="00694458" w:rsidP="008E5D12">
            <w:pPr>
              <w:tabs>
                <w:tab w:val="left" w:pos="5400"/>
              </w:tabs>
              <w:spacing w:line="240" w:lineRule="auto"/>
              <w:jc w:val="center"/>
            </w:pPr>
            <w:r>
              <w:t>0</w:t>
            </w:r>
          </w:p>
        </w:tc>
        <w:tc>
          <w:tcPr>
            <w:tcW w:w="884" w:type="dxa"/>
          </w:tcPr>
          <w:p w14:paraId="73657FA8" w14:textId="2AFED394" w:rsidR="00694458" w:rsidRDefault="008E5D12" w:rsidP="008E5D12">
            <w:pPr>
              <w:tabs>
                <w:tab w:val="left" w:pos="5400"/>
              </w:tabs>
              <w:spacing w:line="240" w:lineRule="auto"/>
              <w:jc w:val="center"/>
            </w:pPr>
            <w:r>
              <w:t>0</w:t>
            </w:r>
          </w:p>
        </w:tc>
        <w:tc>
          <w:tcPr>
            <w:tcW w:w="884" w:type="dxa"/>
          </w:tcPr>
          <w:p w14:paraId="17DF4DB0" w14:textId="1B0187FB" w:rsidR="00694458" w:rsidRDefault="008E5D12" w:rsidP="008E5D12">
            <w:pPr>
              <w:tabs>
                <w:tab w:val="left" w:pos="5400"/>
              </w:tabs>
              <w:spacing w:line="240" w:lineRule="auto"/>
              <w:jc w:val="center"/>
            </w:pPr>
            <w:r>
              <w:t>0</w:t>
            </w:r>
          </w:p>
        </w:tc>
        <w:tc>
          <w:tcPr>
            <w:tcW w:w="884" w:type="dxa"/>
          </w:tcPr>
          <w:p w14:paraId="6CB423F0" w14:textId="096B8164" w:rsidR="00694458" w:rsidRDefault="008E5D12" w:rsidP="008E5D12">
            <w:pPr>
              <w:tabs>
                <w:tab w:val="left" w:pos="5400"/>
              </w:tabs>
              <w:spacing w:line="240" w:lineRule="auto"/>
              <w:jc w:val="center"/>
            </w:pPr>
            <w:r>
              <w:t>0</w:t>
            </w:r>
          </w:p>
        </w:tc>
      </w:tr>
      <w:tr w:rsidR="00694458" w14:paraId="72137CAA" w14:textId="77777777" w:rsidTr="008E5D12">
        <w:tc>
          <w:tcPr>
            <w:tcW w:w="1415" w:type="dxa"/>
            <w:vMerge/>
          </w:tcPr>
          <w:p w14:paraId="4E8B8A5C" w14:textId="77777777" w:rsidR="00694458" w:rsidRDefault="00694458" w:rsidP="008E5D12">
            <w:pPr>
              <w:tabs>
                <w:tab w:val="left" w:pos="5400"/>
              </w:tabs>
              <w:spacing w:line="240" w:lineRule="auto"/>
              <w:jc w:val="center"/>
            </w:pPr>
          </w:p>
        </w:tc>
        <w:tc>
          <w:tcPr>
            <w:tcW w:w="1657" w:type="dxa"/>
          </w:tcPr>
          <w:p w14:paraId="5A47BDC4" w14:textId="558B2FC9" w:rsidR="00694458" w:rsidRDefault="00694458" w:rsidP="008E5D12">
            <w:pPr>
              <w:tabs>
                <w:tab w:val="left" w:pos="5400"/>
              </w:tabs>
              <w:spacing w:line="240" w:lineRule="auto"/>
              <w:jc w:val="center"/>
            </w:pPr>
            <w:r>
              <w:t>35 - 44</w:t>
            </w:r>
          </w:p>
        </w:tc>
        <w:tc>
          <w:tcPr>
            <w:tcW w:w="884" w:type="dxa"/>
          </w:tcPr>
          <w:p w14:paraId="0D47F9F3" w14:textId="16417AF8" w:rsidR="00694458" w:rsidRDefault="00694458" w:rsidP="008E5D12">
            <w:pPr>
              <w:tabs>
                <w:tab w:val="left" w:pos="5400"/>
              </w:tabs>
              <w:spacing w:line="240" w:lineRule="auto"/>
              <w:jc w:val="center"/>
            </w:pPr>
            <w:r>
              <w:t>0</w:t>
            </w:r>
          </w:p>
        </w:tc>
        <w:tc>
          <w:tcPr>
            <w:tcW w:w="884" w:type="dxa"/>
          </w:tcPr>
          <w:p w14:paraId="1D4C886A" w14:textId="4A85A574" w:rsidR="00694458" w:rsidRDefault="00694458" w:rsidP="008E5D12">
            <w:pPr>
              <w:tabs>
                <w:tab w:val="left" w:pos="5400"/>
              </w:tabs>
              <w:spacing w:line="240" w:lineRule="auto"/>
              <w:jc w:val="center"/>
            </w:pPr>
            <w:r>
              <w:t>1</w:t>
            </w:r>
          </w:p>
        </w:tc>
        <w:tc>
          <w:tcPr>
            <w:tcW w:w="884" w:type="dxa"/>
          </w:tcPr>
          <w:p w14:paraId="1C1A19A2" w14:textId="506CB49B" w:rsidR="00694458" w:rsidRDefault="00694458" w:rsidP="008E5D12">
            <w:pPr>
              <w:tabs>
                <w:tab w:val="left" w:pos="5400"/>
              </w:tabs>
              <w:spacing w:line="240" w:lineRule="auto"/>
              <w:jc w:val="center"/>
            </w:pPr>
            <w:r>
              <w:t>0</w:t>
            </w:r>
          </w:p>
        </w:tc>
        <w:tc>
          <w:tcPr>
            <w:tcW w:w="884" w:type="dxa"/>
          </w:tcPr>
          <w:p w14:paraId="30562E80" w14:textId="0D07A2D8" w:rsidR="00694458" w:rsidRDefault="008E5D12" w:rsidP="008E5D12">
            <w:pPr>
              <w:tabs>
                <w:tab w:val="left" w:pos="5400"/>
              </w:tabs>
              <w:spacing w:line="240" w:lineRule="auto"/>
              <w:jc w:val="center"/>
            </w:pPr>
            <w:r>
              <w:t>0</w:t>
            </w:r>
          </w:p>
        </w:tc>
        <w:tc>
          <w:tcPr>
            <w:tcW w:w="884" w:type="dxa"/>
          </w:tcPr>
          <w:p w14:paraId="7542A563" w14:textId="24CA56CA" w:rsidR="00694458" w:rsidRDefault="008E5D12" w:rsidP="008E5D12">
            <w:pPr>
              <w:tabs>
                <w:tab w:val="left" w:pos="5400"/>
              </w:tabs>
              <w:spacing w:line="240" w:lineRule="auto"/>
              <w:jc w:val="center"/>
            </w:pPr>
            <w:r>
              <w:t>0</w:t>
            </w:r>
          </w:p>
        </w:tc>
        <w:tc>
          <w:tcPr>
            <w:tcW w:w="884" w:type="dxa"/>
          </w:tcPr>
          <w:p w14:paraId="18CFAC58" w14:textId="7C4FA17B" w:rsidR="00694458" w:rsidRDefault="008E5D12" w:rsidP="008E5D12">
            <w:pPr>
              <w:tabs>
                <w:tab w:val="left" w:pos="5400"/>
              </w:tabs>
              <w:spacing w:line="240" w:lineRule="auto"/>
              <w:jc w:val="center"/>
            </w:pPr>
            <w:r>
              <w:t>0</w:t>
            </w:r>
          </w:p>
        </w:tc>
      </w:tr>
      <w:tr w:rsidR="00694458" w14:paraId="12E03F7D" w14:textId="77777777" w:rsidTr="008E5D12">
        <w:tc>
          <w:tcPr>
            <w:tcW w:w="1415" w:type="dxa"/>
            <w:vMerge/>
          </w:tcPr>
          <w:p w14:paraId="70A277A5" w14:textId="77777777" w:rsidR="00694458" w:rsidRDefault="00694458" w:rsidP="008E5D12">
            <w:pPr>
              <w:tabs>
                <w:tab w:val="left" w:pos="5400"/>
              </w:tabs>
              <w:spacing w:line="240" w:lineRule="auto"/>
              <w:jc w:val="center"/>
            </w:pPr>
          </w:p>
        </w:tc>
        <w:tc>
          <w:tcPr>
            <w:tcW w:w="1657" w:type="dxa"/>
          </w:tcPr>
          <w:p w14:paraId="23D4F8BE" w14:textId="30BCCD36" w:rsidR="00694458" w:rsidRDefault="00694458" w:rsidP="008E5D12">
            <w:pPr>
              <w:tabs>
                <w:tab w:val="left" w:pos="5400"/>
              </w:tabs>
              <w:spacing w:line="240" w:lineRule="auto"/>
              <w:jc w:val="center"/>
            </w:pPr>
            <w:r>
              <w:t>45 - 54</w:t>
            </w:r>
          </w:p>
        </w:tc>
        <w:tc>
          <w:tcPr>
            <w:tcW w:w="884" w:type="dxa"/>
          </w:tcPr>
          <w:p w14:paraId="3C5757FB" w14:textId="69173603" w:rsidR="00694458" w:rsidRDefault="00694458" w:rsidP="008E5D12">
            <w:pPr>
              <w:tabs>
                <w:tab w:val="left" w:pos="5400"/>
              </w:tabs>
              <w:spacing w:line="240" w:lineRule="auto"/>
              <w:jc w:val="center"/>
            </w:pPr>
            <w:r>
              <w:t>2</w:t>
            </w:r>
          </w:p>
        </w:tc>
        <w:tc>
          <w:tcPr>
            <w:tcW w:w="884" w:type="dxa"/>
          </w:tcPr>
          <w:p w14:paraId="7DD7128B" w14:textId="04293992" w:rsidR="00694458" w:rsidRDefault="00694458" w:rsidP="008E5D12">
            <w:pPr>
              <w:tabs>
                <w:tab w:val="left" w:pos="5400"/>
              </w:tabs>
              <w:spacing w:line="240" w:lineRule="auto"/>
              <w:jc w:val="center"/>
            </w:pPr>
            <w:r>
              <w:t>0</w:t>
            </w:r>
          </w:p>
        </w:tc>
        <w:tc>
          <w:tcPr>
            <w:tcW w:w="884" w:type="dxa"/>
          </w:tcPr>
          <w:p w14:paraId="3EEF60F2" w14:textId="75598F13" w:rsidR="00694458" w:rsidRDefault="00694458" w:rsidP="008E5D12">
            <w:pPr>
              <w:tabs>
                <w:tab w:val="left" w:pos="5400"/>
              </w:tabs>
              <w:spacing w:line="240" w:lineRule="auto"/>
              <w:jc w:val="center"/>
            </w:pPr>
            <w:r>
              <w:t>0</w:t>
            </w:r>
          </w:p>
        </w:tc>
        <w:tc>
          <w:tcPr>
            <w:tcW w:w="884" w:type="dxa"/>
          </w:tcPr>
          <w:p w14:paraId="006706E6" w14:textId="78FEF648" w:rsidR="00694458" w:rsidRDefault="008E5D12" w:rsidP="008E5D12">
            <w:pPr>
              <w:tabs>
                <w:tab w:val="left" w:pos="5400"/>
              </w:tabs>
              <w:spacing w:line="240" w:lineRule="auto"/>
              <w:jc w:val="center"/>
            </w:pPr>
            <w:r>
              <w:t>1</w:t>
            </w:r>
          </w:p>
        </w:tc>
        <w:tc>
          <w:tcPr>
            <w:tcW w:w="884" w:type="dxa"/>
          </w:tcPr>
          <w:p w14:paraId="0B805703" w14:textId="01705C7A" w:rsidR="00694458" w:rsidRDefault="008E5D12" w:rsidP="008E5D12">
            <w:pPr>
              <w:tabs>
                <w:tab w:val="left" w:pos="5400"/>
              </w:tabs>
              <w:spacing w:line="240" w:lineRule="auto"/>
              <w:jc w:val="center"/>
            </w:pPr>
            <w:r>
              <w:t>2</w:t>
            </w:r>
          </w:p>
        </w:tc>
        <w:tc>
          <w:tcPr>
            <w:tcW w:w="884" w:type="dxa"/>
          </w:tcPr>
          <w:p w14:paraId="5596BD12" w14:textId="15F2E8D1" w:rsidR="00694458" w:rsidRDefault="008E5D12" w:rsidP="008E5D12">
            <w:pPr>
              <w:tabs>
                <w:tab w:val="left" w:pos="5400"/>
              </w:tabs>
              <w:spacing w:line="240" w:lineRule="auto"/>
              <w:jc w:val="center"/>
            </w:pPr>
            <w:r>
              <w:t>0</w:t>
            </w:r>
          </w:p>
        </w:tc>
      </w:tr>
      <w:tr w:rsidR="00694458" w14:paraId="3896CCBB" w14:textId="77777777" w:rsidTr="008E5D12">
        <w:tc>
          <w:tcPr>
            <w:tcW w:w="1415" w:type="dxa"/>
            <w:vMerge/>
          </w:tcPr>
          <w:p w14:paraId="3FF04E71" w14:textId="77777777" w:rsidR="00694458" w:rsidRDefault="00694458" w:rsidP="008E5D12">
            <w:pPr>
              <w:tabs>
                <w:tab w:val="left" w:pos="5400"/>
              </w:tabs>
              <w:spacing w:line="240" w:lineRule="auto"/>
              <w:jc w:val="center"/>
            </w:pPr>
          </w:p>
        </w:tc>
        <w:tc>
          <w:tcPr>
            <w:tcW w:w="1657" w:type="dxa"/>
          </w:tcPr>
          <w:p w14:paraId="00FE0917" w14:textId="75B16DA7" w:rsidR="00694458" w:rsidRDefault="00694458" w:rsidP="008E5D12">
            <w:pPr>
              <w:tabs>
                <w:tab w:val="left" w:pos="5400"/>
              </w:tabs>
              <w:spacing w:line="240" w:lineRule="auto"/>
              <w:jc w:val="center"/>
            </w:pPr>
            <w:r>
              <w:t>55 - 64</w:t>
            </w:r>
          </w:p>
        </w:tc>
        <w:tc>
          <w:tcPr>
            <w:tcW w:w="884" w:type="dxa"/>
          </w:tcPr>
          <w:p w14:paraId="2CAF6823" w14:textId="3A7FFA97" w:rsidR="00694458" w:rsidRDefault="00694458" w:rsidP="008E5D12">
            <w:pPr>
              <w:tabs>
                <w:tab w:val="left" w:pos="5400"/>
              </w:tabs>
              <w:spacing w:line="240" w:lineRule="auto"/>
              <w:jc w:val="center"/>
            </w:pPr>
            <w:r>
              <w:t>0</w:t>
            </w:r>
          </w:p>
        </w:tc>
        <w:tc>
          <w:tcPr>
            <w:tcW w:w="884" w:type="dxa"/>
          </w:tcPr>
          <w:p w14:paraId="603AC3B5" w14:textId="3C925521" w:rsidR="00694458" w:rsidRDefault="00694458" w:rsidP="008E5D12">
            <w:pPr>
              <w:tabs>
                <w:tab w:val="left" w:pos="5400"/>
              </w:tabs>
              <w:spacing w:line="240" w:lineRule="auto"/>
              <w:jc w:val="center"/>
            </w:pPr>
            <w:r>
              <w:t>0</w:t>
            </w:r>
          </w:p>
        </w:tc>
        <w:tc>
          <w:tcPr>
            <w:tcW w:w="884" w:type="dxa"/>
          </w:tcPr>
          <w:p w14:paraId="4972D68D" w14:textId="07D2B3E8" w:rsidR="00694458" w:rsidRDefault="00694458" w:rsidP="008E5D12">
            <w:pPr>
              <w:tabs>
                <w:tab w:val="left" w:pos="5400"/>
              </w:tabs>
              <w:spacing w:line="240" w:lineRule="auto"/>
              <w:jc w:val="center"/>
            </w:pPr>
            <w:r>
              <w:t>0</w:t>
            </w:r>
          </w:p>
        </w:tc>
        <w:tc>
          <w:tcPr>
            <w:tcW w:w="884" w:type="dxa"/>
          </w:tcPr>
          <w:p w14:paraId="559DAEA5" w14:textId="683B22BD" w:rsidR="00694458" w:rsidRDefault="008E5D12" w:rsidP="008E5D12">
            <w:pPr>
              <w:tabs>
                <w:tab w:val="left" w:pos="5400"/>
              </w:tabs>
              <w:spacing w:line="240" w:lineRule="auto"/>
              <w:jc w:val="center"/>
            </w:pPr>
            <w:r>
              <w:t>0</w:t>
            </w:r>
          </w:p>
        </w:tc>
        <w:tc>
          <w:tcPr>
            <w:tcW w:w="884" w:type="dxa"/>
          </w:tcPr>
          <w:p w14:paraId="1D41DE77" w14:textId="4E9866AC" w:rsidR="00694458" w:rsidRDefault="008E5D12" w:rsidP="008E5D12">
            <w:pPr>
              <w:tabs>
                <w:tab w:val="left" w:pos="5400"/>
              </w:tabs>
              <w:spacing w:line="240" w:lineRule="auto"/>
              <w:jc w:val="center"/>
            </w:pPr>
            <w:r>
              <w:t>0</w:t>
            </w:r>
          </w:p>
        </w:tc>
        <w:tc>
          <w:tcPr>
            <w:tcW w:w="884" w:type="dxa"/>
          </w:tcPr>
          <w:p w14:paraId="03002BA3" w14:textId="22DA5A97" w:rsidR="00694458" w:rsidRDefault="008E5D12" w:rsidP="008E5D12">
            <w:pPr>
              <w:tabs>
                <w:tab w:val="left" w:pos="5400"/>
              </w:tabs>
              <w:spacing w:line="240" w:lineRule="auto"/>
              <w:jc w:val="center"/>
            </w:pPr>
            <w:r>
              <w:t>0</w:t>
            </w:r>
          </w:p>
        </w:tc>
      </w:tr>
      <w:tr w:rsidR="00694458" w14:paraId="7EB6B4C5" w14:textId="77777777" w:rsidTr="008E5D12">
        <w:tc>
          <w:tcPr>
            <w:tcW w:w="1415" w:type="dxa"/>
            <w:vMerge/>
          </w:tcPr>
          <w:p w14:paraId="677DA31F" w14:textId="77777777" w:rsidR="00694458" w:rsidRDefault="00694458" w:rsidP="008E5D12">
            <w:pPr>
              <w:tabs>
                <w:tab w:val="left" w:pos="5400"/>
              </w:tabs>
              <w:spacing w:line="240" w:lineRule="auto"/>
              <w:jc w:val="center"/>
            </w:pPr>
          </w:p>
        </w:tc>
        <w:tc>
          <w:tcPr>
            <w:tcW w:w="1657" w:type="dxa"/>
          </w:tcPr>
          <w:p w14:paraId="59E7C097" w14:textId="4C0716BA" w:rsidR="00694458" w:rsidRDefault="00694458" w:rsidP="008E5D12">
            <w:pPr>
              <w:tabs>
                <w:tab w:val="left" w:pos="5400"/>
              </w:tabs>
              <w:spacing w:line="240" w:lineRule="auto"/>
              <w:jc w:val="center"/>
            </w:pPr>
            <w:r>
              <w:t>65 and over</w:t>
            </w:r>
          </w:p>
        </w:tc>
        <w:tc>
          <w:tcPr>
            <w:tcW w:w="884" w:type="dxa"/>
          </w:tcPr>
          <w:p w14:paraId="2AD44303" w14:textId="5ABD431A" w:rsidR="00694458" w:rsidRDefault="00694458" w:rsidP="008E5D12">
            <w:pPr>
              <w:tabs>
                <w:tab w:val="left" w:pos="5400"/>
              </w:tabs>
              <w:spacing w:line="240" w:lineRule="auto"/>
              <w:jc w:val="center"/>
            </w:pPr>
            <w:r>
              <w:t>0</w:t>
            </w:r>
          </w:p>
        </w:tc>
        <w:tc>
          <w:tcPr>
            <w:tcW w:w="884" w:type="dxa"/>
          </w:tcPr>
          <w:p w14:paraId="2C1BA1FB" w14:textId="54D8AA94" w:rsidR="00694458" w:rsidRDefault="00694458" w:rsidP="008E5D12">
            <w:pPr>
              <w:tabs>
                <w:tab w:val="left" w:pos="5400"/>
              </w:tabs>
              <w:spacing w:line="240" w:lineRule="auto"/>
              <w:jc w:val="center"/>
            </w:pPr>
            <w:r>
              <w:t>0</w:t>
            </w:r>
          </w:p>
        </w:tc>
        <w:tc>
          <w:tcPr>
            <w:tcW w:w="884" w:type="dxa"/>
          </w:tcPr>
          <w:p w14:paraId="3B21F67F" w14:textId="394C8341" w:rsidR="00694458" w:rsidRDefault="00694458" w:rsidP="008E5D12">
            <w:pPr>
              <w:tabs>
                <w:tab w:val="left" w:pos="5400"/>
              </w:tabs>
              <w:spacing w:line="240" w:lineRule="auto"/>
              <w:jc w:val="center"/>
            </w:pPr>
            <w:r>
              <w:t>0</w:t>
            </w:r>
          </w:p>
        </w:tc>
        <w:tc>
          <w:tcPr>
            <w:tcW w:w="884" w:type="dxa"/>
          </w:tcPr>
          <w:p w14:paraId="20FA3796" w14:textId="3FB08CCB" w:rsidR="00694458" w:rsidRDefault="008E5D12" w:rsidP="008E5D12">
            <w:pPr>
              <w:tabs>
                <w:tab w:val="left" w:pos="5400"/>
              </w:tabs>
              <w:spacing w:line="240" w:lineRule="auto"/>
              <w:jc w:val="center"/>
            </w:pPr>
            <w:r>
              <w:t>0</w:t>
            </w:r>
          </w:p>
        </w:tc>
        <w:tc>
          <w:tcPr>
            <w:tcW w:w="884" w:type="dxa"/>
          </w:tcPr>
          <w:p w14:paraId="3A3339FA" w14:textId="47A7B0B9" w:rsidR="00694458" w:rsidRDefault="008E5D12" w:rsidP="008E5D12">
            <w:pPr>
              <w:tabs>
                <w:tab w:val="left" w:pos="5400"/>
              </w:tabs>
              <w:spacing w:line="240" w:lineRule="auto"/>
              <w:jc w:val="center"/>
            </w:pPr>
            <w:r>
              <w:t>0</w:t>
            </w:r>
          </w:p>
        </w:tc>
        <w:tc>
          <w:tcPr>
            <w:tcW w:w="884" w:type="dxa"/>
          </w:tcPr>
          <w:p w14:paraId="5A440668" w14:textId="2DD22354" w:rsidR="00694458" w:rsidRDefault="008E5D12" w:rsidP="008E5D12">
            <w:pPr>
              <w:tabs>
                <w:tab w:val="left" w:pos="5400"/>
              </w:tabs>
              <w:spacing w:line="240" w:lineRule="auto"/>
              <w:jc w:val="center"/>
            </w:pPr>
            <w:r>
              <w:t>0</w:t>
            </w:r>
          </w:p>
        </w:tc>
      </w:tr>
      <w:tr w:rsidR="00694458" w14:paraId="031EB4F4" w14:textId="77777777" w:rsidTr="008E5D12">
        <w:tc>
          <w:tcPr>
            <w:tcW w:w="1415" w:type="dxa"/>
            <w:vMerge w:val="restart"/>
          </w:tcPr>
          <w:p w14:paraId="0EE435DD" w14:textId="77777777" w:rsidR="00694458" w:rsidRDefault="00694458" w:rsidP="008E5D12">
            <w:pPr>
              <w:tabs>
                <w:tab w:val="left" w:pos="5400"/>
              </w:tabs>
              <w:spacing w:line="240" w:lineRule="auto"/>
              <w:jc w:val="center"/>
            </w:pPr>
          </w:p>
          <w:p w14:paraId="014E5B8E" w14:textId="77777777" w:rsidR="00694458" w:rsidRDefault="00694458" w:rsidP="008E5D12">
            <w:pPr>
              <w:tabs>
                <w:tab w:val="left" w:pos="5400"/>
              </w:tabs>
              <w:spacing w:line="240" w:lineRule="auto"/>
              <w:jc w:val="center"/>
            </w:pPr>
          </w:p>
          <w:p w14:paraId="47D6688B" w14:textId="77777777" w:rsidR="00694458" w:rsidRDefault="00694458" w:rsidP="008E5D12">
            <w:pPr>
              <w:tabs>
                <w:tab w:val="left" w:pos="5400"/>
              </w:tabs>
              <w:spacing w:line="240" w:lineRule="auto"/>
              <w:jc w:val="center"/>
            </w:pPr>
          </w:p>
          <w:p w14:paraId="4185C4B0" w14:textId="77777777" w:rsidR="00694458" w:rsidRDefault="00694458" w:rsidP="008E5D12">
            <w:pPr>
              <w:tabs>
                <w:tab w:val="left" w:pos="5400"/>
              </w:tabs>
              <w:spacing w:line="240" w:lineRule="auto"/>
              <w:jc w:val="center"/>
            </w:pPr>
          </w:p>
          <w:p w14:paraId="4241E679" w14:textId="07757E95" w:rsidR="00694458" w:rsidRDefault="00694458" w:rsidP="008E5D12">
            <w:pPr>
              <w:tabs>
                <w:tab w:val="left" w:pos="5400"/>
              </w:tabs>
              <w:spacing w:line="240" w:lineRule="auto"/>
              <w:jc w:val="center"/>
            </w:pPr>
            <w:r>
              <w:t>Male</w:t>
            </w:r>
          </w:p>
        </w:tc>
        <w:tc>
          <w:tcPr>
            <w:tcW w:w="1657" w:type="dxa"/>
          </w:tcPr>
          <w:p w14:paraId="75338200" w14:textId="6D881DCC" w:rsidR="00694458" w:rsidRDefault="00694458" w:rsidP="008E5D12">
            <w:pPr>
              <w:tabs>
                <w:tab w:val="left" w:pos="5400"/>
              </w:tabs>
              <w:spacing w:line="240" w:lineRule="auto"/>
              <w:jc w:val="center"/>
            </w:pPr>
            <w:r>
              <w:t>Under 18</w:t>
            </w:r>
          </w:p>
        </w:tc>
        <w:tc>
          <w:tcPr>
            <w:tcW w:w="884" w:type="dxa"/>
          </w:tcPr>
          <w:p w14:paraId="540F363B" w14:textId="29C42AE4" w:rsidR="00694458" w:rsidRDefault="00694458" w:rsidP="008E5D12">
            <w:pPr>
              <w:tabs>
                <w:tab w:val="left" w:pos="5400"/>
              </w:tabs>
              <w:spacing w:line="240" w:lineRule="auto"/>
              <w:jc w:val="center"/>
            </w:pPr>
            <w:r>
              <w:t>0</w:t>
            </w:r>
          </w:p>
        </w:tc>
        <w:tc>
          <w:tcPr>
            <w:tcW w:w="884" w:type="dxa"/>
          </w:tcPr>
          <w:p w14:paraId="66A05591" w14:textId="1714D692" w:rsidR="00694458" w:rsidRDefault="00694458" w:rsidP="008E5D12">
            <w:pPr>
              <w:tabs>
                <w:tab w:val="left" w:pos="5400"/>
              </w:tabs>
              <w:spacing w:line="240" w:lineRule="auto"/>
              <w:jc w:val="center"/>
            </w:pPr>
            <w:r>
              <w:t>0</w:t>
            </w:r>
          </w:p>
        </w:tc>
        <w:tc>
          <w:tcPr>
            <w:tcW w:w="884" w:type="dxa"/>
          </w:tcPr>
          <w:p w14:paraId="2FFF773D" w14:textId="47542264" w:rsidR="00694458" w:rsidRDefault="00694458" w:rsidP="008E5D12">
            <w:pPr>
              <w:tabs>
                <w:tab w:val="left" w:pos="5400"/>
              </w:tabs>
              <w:spacing w:line="240" w:lineRule="auto"/>
              <w:jc w:val="center"/>
            </w:pPr>
            <w:r>
              <w:t>0</w:t>
            </w:r>
          </w:p>
        </w:tc>
        <w:tc>
          <w:tcPr>
            <w:tcW w:w="884" w:type="dxa"/>
          </w:tcPr>
          <w:p w14:paraId="768E37A6" w14:textId="7316234E" w:rsidR="00694458" w:rsidRDefault="008E5D12" w:rsidP="008E5D12">
            <w:pPr>
              <w:tabs>
                <w:tab w:val="left" w:pos="5400"/>
              </w:tabs>
              <w:spacing w:line="240" w:lineRule="auto"/>
              <w:jc w:val="center"/>
            </w:pPr>
            <w:r>
              <w:t>4</w:t>
            </w:r>
          </w:p>
        </w:tc>
        <w:tc>
          <w:tcPr>
            <w:tcW w:w="884" w:type="dxa"/>
          </w:tcPr>
          <w:p w14:paraId="48F9C900" w14:textId="07337F27" w:rsidR="00694458" w:rsidRDefault="008E5D12" w:rsidP="008E5D12">
            <w:pPr>
              <w:tabs>
                <w:tab w:val="left" w:pos="5400"/>
              </w:tabs>
              <w:spacing w:line="240" w:lineRule="auto"/>
              <w:jc w:val="center"/>
            </w:pPr>
            <w:r>
              <w:t>6</w:t>
            </w:r>
          </w:p>
        </w:tc>
        <w:tc>
          <w:tcPr>
            <w:tcW w:w="884" w:type="dxa"/>
          </w:tcPr>
          <w:p w14:paraId="31A0DBD8" w14:textId="71A22A80" w:rsidR="00694458" w:rsidRDefault="008E5D12" w:rsidP="008E5D12">
            <w:pPr>
              <w:tabs>
                <w:tab w:val="left" w:pos="5400"/>
              </w:tabs>
              <w:spacing w:line="240" w:lineRule="auto"/>
              <w:jc w:val="center"/>
            </w:pPr>
            <w:r>
              <w:t>0</w:t>
            </w:r>
          </w:p>
        </w:tc>
      </w:tr>
      <w:tr w:rsidR="00694458" w14:paraId="65A94D31" w14:textId="77777777" w:rsidTr="008E5D12">
        <w:tc>
          <w:tcPr>
            <w:tcW w:w="1415" w:type="dxa"/>
            <w:vMerge/>
          </w:tcPr>
          <w:p w14:paraId="4C10B30E" w14:textId="77777777" w:rsidR="00694458" w:rsidRDefault="00694458" w:rsidP="008E5D12">
            <w:pPr>
              <w:tabs>
                <w:tab w:val="left" w:pos="5400"/>
              </w:tabs>
              <w:spacing w:line="240" w:lineRule="auto"/>
              <w:jc w:val="center"/>
            </w:pPr>
          </w:p>
        </w:tc>
        <w:tc>
          <w:tcPr>
            <w:tcW w:w="1657" w:type="dxa"/>
          </w:tcPr>
          <w:p w14:paraId="37B205B1" w14:textId="020329E4" w:rsidR="00694458" w:rsidRDefault="00694458" w:rsidP="008E5D12">
            <w:pPr>
              <w:tabs>
                <w:tab w:val="left" w:pos="5400"/>
              </w:tabs>
              <w:spacing w:line="240" w:lineRule="auto"/>
              <w:jc w:val="center"/>
            </w:pPr>
            <w:r>
              <w:t>18 - 24</w:t>
            </w:r>
          </w:p>
        </w:tc>
        <w:tc>
          <w:tcPr>
            <w:tcW w:w="884" w:type="dxa"/>
          </w:tcPr>
          <w:p w14:paraId="43912D78" w14:textId="65AE3CA0" w:rsidR="00694458" w:rsidRDefault="00694458" w:rsidP="008E5D12">
            <w:pPr>
              <w:tabs>
                <w:tab w:val="left" w:pos="5400"/>
              </w:tabs>
              <w:spacing w:line="240" w:lineRule="auto"/>
              <w:jc w:val="center"/>
            </w:pPr>
            <w:r>
              <w:t>1</w:t>
            </w:r>
          </w:p>
        </w:tc>
        <w:tc>
          <w:tcPr>
            <w:tcW w:w="884" w:type="dxa"/>
          </w:tcPr>
          <w:p w14:paraId="338A2A17" w14:textId="15785A9C" w:rsidR="00694458" w:rsidRDefault="00694458" w:rsidP="008E5D12">
            <w:pPr>
              <w:tabs>
                <w:tab w:val="left" w:pos="5400"/>
              </w:tabs>
              <w:spacing w:line="240" w:lineRule="auto"/>
              <w:jc w:val="center"/>
            </w:pPr>
            <w:r>
              <w:t>1</w:t>
            </w:r>
          </w:p>
        </w:tc>
        <w:tc>
          <w:tcPr>
            <w:tcW w:w="884" w:type="dxa"/>
          </w:tcPr>
          <w:p w14:paraId="567D717F" w14:textId="01B81EA3" w:rsidR="00694458" w:rsidRDefault="00694458" w:rsidP="008E5D12">
            <w:pPr>
              <w:tabs>
                <w:tab w:val="left" w:pos="5400"/>
              </w:tabs>
              <w:spacing w:line="240" w:lineRule="auto"/>
              <w:jc w:val="center"/>
            </w:pPr>
            <w:r>
              <w:t>1</w:t>
            </w:r>
          </w:p>
        </w:tc>
        <w:tc>
          <w:tcPr>
            <w:tcW w:w="884" w:type="dxa"/>
          </w:tcPr>
          <w:p w14:paraId="2577F75F" w14:textId="33556631" w:rsidR="00694458" w:rsidRDefault="008E5D12" w:rsidP="008E5D12">
            <w:pPr>
              <w:tabs>
                <w:tab w:val="left" w:pos="5400"/>
              </w:tabs>
              <w:spacing w:line="240" w:lineRule="auto"/>
              <w:jc w:val="center"/>
            </w:pPr>
            <w:r>
              <w:t>1</w:t>
            </w:r>
          </w:p>
        </w:tc>
        <w:tc>
          <w:tcPr>
            <w:tcW w:w="884" w:type="dxa"/>
          </w:tcPr>
          <w:p w14:paraId="0659B003" w14:textId="5DA1BBC1" w:rsidR="00694458" w:rsidRDefault="008E5D12" w:rsidP="008E5D12">
            <w:pPr>
              <w:tabs>
                <w:tab w:val="left" w:pos="5400"/>
              </w:tabs>
              <w:spacing w:line="240" w:lineRule="auto"/>
              <w:jc w:val="center"/>
            </w:pPr>
            <w:r>
              <w:t>4</w:t>
            </w:r>
          </w:p>
        </w:tc>
        <w:tc>
          <w:tcPr>
            <w:tcW w:w="884" w:type="dxa"/>
          </w:tcPr>
          <w:p w14:paraId="39C214EB" w14:textId="2D69824C" w:rsidR="00694458" w:rsidRDefault="008E5D12" w:rsidP="008E5D12">
            <w:pPr>
              <w:tabs>
                <w:tab w:val="left" w:pos="5400"/>
              </w:tabs>
              <w:spacing w:line="240" w:lineRule="auto"/>
              <w:jc w:val="center"/>
            </w:pPr>
            <w:r>
              <w:t>1</w:t>
            </w:r>
          </w:p>
        </w:tc>
      </w:tr>
      <w:tr w:rsidR="00694458" w14:paraId="7758892C" w14:textId="77777777" w:rsidTr="008E5D12">
        <w:tc>
          <w:tcPr>
            <w:tcW w:w="1415" w:type="dxa"/>
            <w:vMerge/>
          </w:tcPr>
          <w:p w14:paraId="2B033821" w14:textId="77777777" w:rsidR="00694458" w:rsidRDefault="00694458" w:rsidP="008E5D12">
            <w:pPr>
              <w:tabs>
                <w:tab w:val="left" w:pos="5400"/>
              </w:tabs>
              <w:spacing w:line="240" w:lineRule="auto"/>
              <w:jc w:val="center"/>
            </w:pPr>
          </w:p>
        </w:tc>
        <w:tc>
          <w:tcPr>
            <w:tcW w:w="1657" w:type="dxa"/>
          </w:tcPr>
          <w:p w14:paraId="358D0FF9" w14:textId="10B9BB89" w:rsidR="00694458" w:rsidRDefault="00694458" w:rsidP="008E5D12">
            <w:pPr>
              <w:tabs>
                <w:tab w:val="left" w:pos="5400"/>
              </w:tabs>
              <w:spacing w:line="240" w:lineRule="auto"/>
              <w:jc w:val="center"/>
            </w:pPr>
            <w:r>
              <w:t>25 - 34</w:t>
            </w:r>
          </w:p>
        </w:tc>
        <w:tc>
          <w:tcPr>
            <w:tcW w:w="884" w:type="dxa"/>
          </w:tcPr>
          <w:p w14:paraId="7FAA8FF5" w14:textId="6858B11F" w:rsidR="00694458" w:rsidRDefault="00694458" w:rsidP="008E5D12">
            <w:pPr>
              <w:tabs>
                <w:tab w:val="left" w:pos="5400"/>
              </w:tabs>
              <w:spacing w:line="240" w:lineRule="auto"/>
              <w:jc w:val="center"/>
            </w:pPr>
            <w:r>
              <w:t>2</w:t>
            </w:r>
          </w:p>
        </w:tc>
        <w:tc>
          <w:tcPr>
            <w:tcW w:w="884" w:type="dxa"/>
          </w:tcPr>
          <w:p w14:paraId="4D61954D" w14:textId="4538D5A8" w:rsidR="00694458" w:rsidRDefault="00694458" w:rsidP="008E5D12">
            <w:pPr>
              <w:tabs>
                <w:tab w:val="left" w:pos="5400"/>
              </w:tabs>
              <w:spacing w:line="240" w:lineRule="auto"/>
              <w:jc w:val="center"/>
            </w:pPr>
            <w:r>
              <w:t>2</w:t>
            </w:r>
          </w:p>
        </w:tc>
        <w:tc>
          <w:tcPr>
            <w:tcW w:w="884" w:type="dxa"/>
          </w:tcPr>
          <w:p w14:paraId="33A98902" w14:textId="0F7C118F" w:rsidR="00694458" w:rsidRDefault="00694458" w:rsidP="008E5D12">
            <w:pPr>
              <w:tabs>
                <w:tab w:val="left" w:pos="5400"/>
              </w:tabs>
              <w:spacing w:line="240" w:lineRule="auto"/>
              <w:jc w:val="center"/>
            </w:pPr>
            <w:r>
              <w:t>2</w:t>
            </w:r>
          </w:p>
        </w:tc>
        <w:tc>
          <w:tcPr>
            <w:tcW w:w="884" w:type="dxa"/>
          </w:tcPr>
          <w:p w14:paraId="09F9E9FF" w14:textId="6E3E2D34" w:rsidR="00694458" w:rsidRDefault="008E5D12" w:rsidP="008E5D12">
            <w:pPr>
              <w:tabs>
                <w:tab w:val="left" w:pos="5400"/>
              </w:tabs>
              <w:spacing w:line="240" w:lineRule="auto"/>
              <w:jc w:val="center"/>
            </w:pPr>
            <w:r>
              <w:t>4</w:t>
            </w:r>
          </w:p>
        </w:tc>
        <w:tc>
          <w:tcPr>
            <w:tcW w:w="884" w:type="dxa"/>
          </w:tcPr>
          <w:p w14:paraId="53928E10" w14:textId="20ACCAFC" w:rsidR="00694458" w:rsidRDefault="008E5D12" w:rsidP="008E5D12">
            <w:pPr>
              <w:tabs>
                <w:tab w:val="left" w:pos="5400"/>
              </w:tabs>
              <w:spacing w:line="240" w:lineRule="auto"/>
              <w:jc w:val="center"/>
            </w:pPr>
            <w:r>
              <w:t>1</w:t>
            </w:r>
          </w:p>
        </w:tc>
        <w:tc>
          <w:tcPr>
            <w:tcW w:w="884" w:type="dxa"/>
          </w:tcPr>
          <w:p w14:paraId="3860DF05" w14:textId="158956F0" w:rsidR="00694458" w:rsidRDefault="008E5D12" w:rsidP="008E5D12">
            <w:pPr>
              <w:tabs>
                <w:tab w:val="left" w:pos="5400"/>
              </w:tabs>
              <w:spacing w:line="240" w:lineRule="auto"/>
              <w:jc w:val="center"/>
            </w:pPr>
            <w:r>
              <w:t>1</w:t>
            </w:r>
          </w:p>
        </w:tc>
      </w:tr>
      <w:tr w:rsidR="00694458" w14:paraId="7CBABF29" w14:textId="77777777" w:rsidTr="008E5D12">
        <w:tc>
          <w:tcPr>
            <w:tcW w:w="1415" w:type="dxa"/>
            <w:vMerge/>
          </w:tcPr>
          <w:p w14:paraId="1A934C55" w14:textId="77777777" w:rsidR="00694458" w:rsidRDefault="00694458" w:rsidP="008E5D12">
            <w:pPr>
              <w:tabs>
                <w:tab w:val="left" w:pos="5400"/>
              </w:tabs>
              <w:spacing w:line="240" w:lineRule="auto"/>
              <w:jc w:val="center"/>
            </w:pPr>
          </w:p>
        </w:tc>
        <w:tc>
          <w:tcPr>
            <w:tcW w:w="1657" w:type="dxa"/>
          </w:tcPr>
          <w:p w14:paraId="1FE4095C" w14:textId="4C551080" w:rsidR="00694458" w:rsidRDefault="00694458" w:rsidP="008E5D12">
            <w:pPr>
              <w:tabs>
                <w:tab w:val="left" w:pos="5400"/>
              </w:tabs>
              <w:spacing w:line="240" w:lineRule="auto"/>
              <w:jc w:val="center"/>
            </w:pPr>
            <w:r>
              <w:t>35 - 44</w:t>
            </w:r>
          </w:p>
        </w:tc>
        <w:tc>
          <w:tcPr>
            <w:tcW w:w="884" w:type="dxa"/>
          </w:tcPr>
          <w:p w14:paraId="0A47D5E8" w14:textId="2D8FDACA" w:rsidR="00694458" w:rsidRDefault="00694458" w:rsidP="008E5D12">
            <w:pPr>
              <w:tabs>
                <w:tab w:val="left" w:pos="5400"/>
              </w:tabs>
              <w:spacing w:line="240" w:lineRule="auto"/>
              <w:jc w:val="center"/>
            </w:pPr>
            <w:r>
              <w:t>0</w:t>
            </w:r>
          </w:p>
        </w:tc>
        <w:tc>
          <w:tcPr>
            <w:tcW w:w="884" w:type="dxa"/>
          </w:tcPr>
          <w:p w14:paraId="00E5E3B3" w14:textId="306976B5" w:rsidR="00694458" w:rsidRDefault="00694458" w:rsidP="008E5D12">
            <w:pPr>
              <w:tabs>
                <w:tab w:val="left" w:pos="5400"/>
              </w:tabs>
              <w:spacing w:line="240" w:lineRule="auto"/>
              <w:jc w:val="center"/>
            </w:pPr>
            <w:r>
              <w:t>3</w:t>
            </w:r>
          </w:p>
        </w:tc>
        <w:tc>
          <w:tcPr>
            <w:tcW w:w="884" w:type="dxa"/>
          </w:tcPr>
          <w:p w14:paraId="0E5D0945" w14:textId="25BA533A" w:rsidR="00694458" w:rsidRDefault="00694458" w:rsidP="008E5D12">
            <w:pPr>
              <w:tabs>
                <w:tab w:val="left" w:pos="5400"/>
              </w:tabs>
              <w:spacing w:line="240" w:lineRule="auto"/>
              <w:jc w:val="center"/>
            </w:pPr>
            <w:r>
              <w:t>0</w:t>
            </w:r>
          </w:p>
        </w:tc>
        <w:tc>
          <w:tcPr>
            <w:tcW w:w="884" w:type="dxa"/>
          </w:tcPr>
          <w:p w14:paraId="22395B3C" w14:textId="62592810" w:rsidR="00694458" w:rsidRDefault="008E5D12" w:rsidP="008E5D12">
            <w:pPr>
              <w:tabs>
                <w:tab w:val="left" w:pos="5400"/>
              </w:tabs>
              <w:spacing w:line="240" w:lineRule="auto"/>
              <w:jc w:val="center"/>
            </w:pPr>
            <w:r>
              <w:t>3</w:t>
            </w:r>
          </w:p>
        </w:tc>
        <w:tc>
          <w:tcPr>
            <w:tcW w:w="884" w:type="dxa"/>
          </w:tcPr>
          <w:p w14:paraId="0D6DD07F" w14:textId="1FF3E04B" w:rsidR="00694458" w:rsidRDefault="008E5D12" w:rsidP="008E5D12">
            <w:pPr>
              <w:tabs>
                <w:tab w:val="left" w:pos="5400"/>
              </w:tabs>
              <w:spacing w:line="240" w:lineRule="auto"/>
              <w:jc w:val="center"/>
            </w:pPr>
            <w:r>
              <w:t>5</w:t>
            </w:r>
          </w:p>
        </w:tc>
        <w:tc>
          <w:tcPr>
            <w:tcW w:w="884" w:type="dxa"/>
          </w:tcPr>
          <w:p w14:paraId="48E4631A" w14:textId="7B9D40F7" w:rsidR="00694458" w:rsidRDefault="008E5D12" w:rsidP="008E5D12">
            <w:pPr>
              <w:tabs>
                <w:tab w:val="left" w:pos="5400"/>
              </w:tabs>
              <w:spacing w:line="240" w:lineRule="auto"/>
              <w:jc w:val="center"/>
            </w:pPr>
            <w:r>
              <w:t>0</w:t>
            </w:r>
          </w:p>
        </w:tc>
      </w:tr>
      <w:tr w:rsidR="00694458" w14:paraId="2196BB9B" w14:textId="77777777" w:rsidTr="008E5D12">
        <w:tc>
          <w:tcPr>
            <w:tcW w:w="1415" w:type="dxa"/>
            <w:vMerge/>
          </w:tcPr>
          <w:p w14:paraId="234480D5" w14:textId="77777777" w:rsidR="00694458" w:rsidRDefault="00694458" w:rsidP="008E5D12">
            <w:pPr>
              <w:tabs>
                <w:tab w:val="left" w:pos="5400"/>
              </w:tabs>
              <w:spacing w:line="240" w:lineRule="auto"/>
              <w:jc w:val="center"/>
            </w:pPr>
          </w:p>
        </w:tc>
        <w:tc>
          <w:tcPr>
            <w:tcW w:w="1657" w:type="dxa"/>
          </w:tcPr>
          <w:p w14:paraId="160F2574" w14:textId="613A43C1" w:rsidR="00694458" w:rsidRDefault="00694458" w:rsidP="008E5D12">
            <w:pPr>
              <w:tabs>
                <w:tab w:val="left" w:pos="5400"/>
              </w:tabs>
              <w:spacing w:line="240" w:lineRule="auto"/>
              <w:jc w:val="center"/>
            </w:pPr>
            <w:r>
              <w:t>45 - 54</w:t>
            </w:r>
          </w:p>
        </w:tc>
        <w:tc>
          <w:tcPr>
            <w:tcW w:w="884" w:type="dxa"/>
          </w:tcPr>
          <w:p w14:paraId="5E1C7DD9" w14:textId="02C939C6" w:rsidR="00694458" w:rsidRDefault="00694458" w:rsidP="008E5D12">
            <w:pPr>
              <w:tabs>
                <w:tab w:val="left" w:pos="5400"/>
              </w:tabs>
              <w:spacing w:line="240" w:lineRule="auto"/>
              <w:jc w:val="center"/>
            </w:pPr>
            <w:r>
              <w:t>0</w:t>
            </w:r>
          </w:p>
        </w:tc>
        <w:tc>
          <w:tcPr>
            <w:tcW w:w="884" w:type="dxa"/>
          </w:tcPr>
          <w:p w14:paraId="0614DC35" w14:textId="58FBCE13" w:rsidR="00694458" w:rsidRDefault="00694458" w:rsidP="008E5D12">
            <w:pPr>
              <w:tabs>
                <w:tab w:val="left" w:pos="5400"/>
              </w:tabs>
              <w:spacing w:line="240" w:lineRule="auto"/>
              <w:jc w:val="center"/>
            </w:pPr>
            <w:r>
              <w:t>0</w:t>
            </w:r>
          </w:p>
        </w:tc>
        <w:tc>
          <w:tcPr>
            <w:tcW w:w="884" w:type="dxa"/>
          </w:tcPr>
          <w:p w14:paraId="69507FB8" w14:textId="7171F523" w:rsidR="00694458" w:rsidRDefault="00694458" w:rsidP="008E5D12">
            <w:pPr>
              <w:tabs>
                <w:tab w:val="left" w:pos="5400"/>
              </w:tabs>
              <w:spacing w:line="240" w:lineRule="auto"/>
              <w:jc w:val="center"/>
            </w:pPr>
            <w:r>
              <w:t>4</w:t>
            </w:r>
          </w:p>
        </w:tc>
        <w:tc>
          <w:tcPr>
            <w:tcW w:w="884" w:type="dxa"/>
          </w:tcPr>
          <w:p w14:paraId="5040A4F6" w14:textId="1162D78A" w:rsidR="00694458" w:rsidRDefault="008E5D12" w:rsidP="008E5D12">
            <w:pPr>
              <w:tabs>
                <w:tab w:val="left" w:pos="5400"/>
              </w:tabs>
              <w:spacing w:line="240" w:lineRule="auto"/>
              <w:jc w:val="center"/>
            </w:pPr>
            <w:r>
              <w:t>2</w:t>
            </w:r>
          </w:p>
        </w:tc>
        <w:tc>
          <w:tcPr>
            <w:tcW w:w="884" w:type="dxa"/>
          </w:tcPr>
          <w:p w14:paraId="5B055984" w14:textId="69F0604E" w:rsidR="00694458" w:rsidRDefault="008E5D12" w:rsidP="008E5D12">
            <w:pPr>
              <w:tabs>
                <w:tab w:val="left" w:pos="5400"/>
              </w:tabs>
              <w:spacing w:line="240" w:lineRule="auto"/>
              <w:jc w:val="center"/>
            </w:pPr>
            <w:r>
              <w:t>4</w:t>
            </w:r>
          </w:p>
        </w:tc>
        <w:tc>
          <w:tcPr>
            <w:tcW w:w="884" w:type="dxa"/>
          </w:tcPr>
          <w:p w14:paraId="77480939" w14:textId="5AD2425C" w:rsidR="00694458" w:rsidRDefault="008E5D12" w:rsidP="008E5D12">
            <w:pPr>
              <w:tabs>
                <w:tab w:val="left" w:pos="5400"/>
              </w:tabs>
              <w:spacing w:line="240" w:lineRule="auto"/>
              <w:jc w:val="center"/>
            </w:pPr>
            <w:r>
              <w:t>0</w:t>
            </w:r>
          </w:p>
        </w:tc>
      </w:tr>
      <w:tr w:rsidR="00694458" w14:paraId="31AFFF97" w14:textId="77777777" w:rsidTr="008E5D12">
        <w:tc>
          <w:tcPr>
            <w:tcW w:w="1415" w:type="dxa"/>
            <w:vMerge/>
          </w:tcPr>
          <w:p w14:paraId="2EA7F25D" w14:textId="77777777" w:rsidR="00694458" w:rsidRDefault="00694458" w:rsidP="008E5D12">
            <w:pPr>
              <w:tabs>
                <w:tab w:val="left" w:pos="5400"/>
              </w:tabs>
              <w:spacing w:line="240" w:lineRule="auto"/>
              <w:jc w:val="center"/>
            </w:pPr>
          </w:p>
        </w:tc>
        <w:tc>
          <w:tcPr>
            <w:tcW w:w="1657" w:type="dxa"/>
          </w:tcPr>
          <w:p w14:paraId="7C09B771" w14:textId="281A39F9" w:rsidR="00694458" w:rsidRDefault="00694458" w:rsidP="008E5D12">
            <w:pPr>
              <w:tabs>
                <w:tab w:val="left" w:pos="5400"/>
              </w:tabs>
              <w:spacing w:line="240" w:lineRule="auto"/>
              <w:jc w:val="center"/>
            </w:pPr>
            <w:r>
              <w:t>55 - 64</w:t>
            </w:r>
          </w:p>
        </w:tc>
        <w:tc>
          <w:tcPr>
            <w:tcW w:w="884" w:type="dxa"/>
          </w:tcPr>
          <w:p w14:paraId="1BCF6C34" w14:textId="7CBA11DB" w:rsidR="00694458" w:rsidRDefault="00694458" w:rsidP="008E5D12">
            <w:pPr>
              <w:tabs>
                <w:tab w:val="left" w:pos="5400"/>
              </w:tabs>
              <w:spacing w:line="240" w:lineRule="auto"/>
              <w:jc w:val="center"/>
            </w:pPr>
            <w:r>
              <w:t>0</w:t>
            </w:r>
          </w:p>
        </w:tc>
        <w:tc>
          <w:tcPr>
            <w:tcW w:w="884" w:type="dxa"/>
          </w:tcPr>
          <w:p w14:paraId="7F76CDFE" w14:textId="4F1DA450" w:rsidR="00694458" w:rsidRDefault="00694458" w:rsidP="008E5D12">
            <w:pPr>
              <w:tabs>
                <w:tab w:val="left" w:pos="5400"/>
              </w:tabs>
              <w:spacing w:line="240" w:lineRule="auto"/>
              <w:jc w:val="center"/>
            </w:pPr>
            <w:r>
              <w:t>0</w:t>
            </w:r>
          </w:p>
        </w:tc>
        <w:tc>
          <w:tcPr>
            <w:tcW w:w="884" w:type="dxa"/>
          </w:tcPr>
          <w:p w14:paraId="0BC997F1" w14:textId="3BD6368D" w:rsidR="00694458" w:rsidRDefault="00694458" w:rsidP="008E5D12">
            <w:pPr>
              <w:tabs>
                <w:tab w:val="left" w:pos="5400"/>
              </w:tabs>
              <w:spacing w:line="240" w:lineRule="auto"/>
              <w:jc w:val="center"/>
            </w:pPr>
            <w:r>
              <w:t>3</w:t>
            </w:r>
          </w:p>
        </w:tc>
        <w:tc>
          <w:tcPr>
            <w:tcW w:w="884" w:type="dxa"/>
          </w:tcPr>
          <w:p w14:paraId="4FD6A608" w14:textId="17F387ED" w:rsidR="00694458" w:rsidRDefault="008E5D12" w:rsidP="008E5D12">
            <w:pPr>
              <w:tabs>
                <w:tab w:val="left" w:pos="5400"/>
              </w:tabs>
              <w:spacing w:line="240" w:lineRule="auto"/>
              <w:jc w:val="center"/>
            </w:pPr>
            <w:r>
              <w:t>1</w:t>
            </w:r>
          </w:p>
        </w:tc>
        <w:tc>
          <w:tcPr>
            <w:tcW w:w="884" w:type="dxa"/>
          </w:tcPr>
          <w:p w14:paraId="78AC648F" w14:textId="45AB7FFB" w:rsidR="00694458" w:rsidRDefault="008E5D12" w:rsidP="008E5D12">
            <w:pPr>
              <w:tabs>
                <w:tab w:val="left" w:pos="5400"/>
              </w:tabs>
              <w:spacing w:line="240" w:lineRule="auto"/>
              <w:jc w:val="center"/>
            </w:pPr>
            <w:r>
              <w:t>0</w:t>
            </w:r>
          </w:p>
        </w:tc>
        <w:tc>
          <w:tcPr>
            <w:tcW w:w="884" w:type="dxa"/>
          </w:tcPr>
          <w:p w14:paraId="089AB21F" w14:textId="4F48A7C0" w:rsidR="00694458" w:rsidRDefault="008E5D12" w:rsidP="008E5D12">
            <w:pPr>
              <w:tabs>
                <w:tab w:val="left" w:pos="5400"/>
              </w:tabs>
              <w:spacing w:line="240" w:lineRule="auto"/>
              <w:jc w:val="center"/>
            </w:pPr>
            <w:r>
              <w:t>0</w:t>
            </w:r>
          </w:p>
        </w:tc>
      </w:tr>
      <w:tr w:rsidR="00694458" w14:paraId="624BDCCE" w14:textId="77777777" w:rsidTr="008E5D12">
        <w:tc>
          <w:tcPr>
            <w:tcW w:w="1415" w:type="dxa"/>
            <w:vMerge/>
          </w:tcPr>
          <w:p w14:paraId="47ED23C3" w14:textId="77777777" w:rsidR="00694458" w:rsidRDefault="00694458" w:rsidP="008E5D12">
            <w:pPr>
              <w:tabs>
                <w:tab w:val="left" w:pos="5400"/>
              </w:tabs>
              <w:spacing w:line="240" w:lineRule="auto"/>
              <w:jc w:val="center"/>
            </w:pPr>
          </w:p>
        </w:tc>
        <w:tc>
          <w:tcPr>
            <w:tcW w:w="1657" w:type="dxa"/>
          </w:tcPr>
          <w:p w14:paraId="6F81DCDC" w14:textId="5A9C4F48" w:rsidR="00694458" w:rsidRDefault="00694458" w:rsidP="008E5D12">
            <w:pPr>
              <w:tabs>
                <w:tab w:val="left" w:pos="5400"/>
              </w:tabs>
              <w:spacing w:line="240" w:lineRule="auto"/>
              <w:jc w:val="center"/>
            </w:pPr>
            <w:r>
              <w:t>65 and over</w:t>
            </w:r>
          </w:p>
        </w:tc>
        <w:tc>
          <w:tcPr>
            <w:tcW w:w="884" w:type="dxa"/>
          </w:tcPr>
          <w:p w14:paraId="6402C8C6" w14:textId="094BEFDB" w:rsidR="00694458" w:rsidRDefault="00694458" w:rsidP="008E5D12">
            <w:pPr>
              <w:tabs>
                <w:tab w:val="left" w:pos="5400"/>
              </w:tabs>
              <w:spacing w:line="240" w:lineRule="auto"/>
              <w:jc w:val="center"/>
            </w:pPr>
            <w:r>
              <w:t>2</w:t>
            </w:r>
          </w:p>
        </w:tc>
        <w:tc>
          <w:tcPr>
            <w:tcW w:w="884" w:type="dxa"/>
          </w:tcPr>
          <w:p w14:paraId="59DD40A6" w14:textId="3F35831B" w:rsidR="00694458" w:rsidRDefault="00694458" w:rsidP="008E5D12">
            <w:pPr>
              <w:tabs>
                <w:tab w:val="left" w:pos="5400"/>
              </w:tabs>
              <w:spacing w:line="240" w:lineRule="auto"/>
              <w:jc w:val="center"/>
            </w:pPr>
            <w:r>
              <w:t>0</w:t>
            </w:r>
          </w:p>
        </w:tc>
        <w:tc>
          <w:tcPr>
            <w:tcW w:w="884" w:type="dxa"/>
          </w:tcPr>
          <w:p w14:paraId="18060FA7" w14:textId="23F79C5C" w:rsidR="00694458" w:rsidRDefault="00694458" w:rsidP="008E5D12">
            <w:pPr>
              <w:tabs>
                <w:tab w:val="left" w:pos="5400"/>
              </w:tabs>
              <w:spacing w:line="240" w:lineRule="auto"/>
              <w:jc w:val="center"/>
            </w:pPr>
            <w:r>
              <w:t>0</w:t>
            </w:r>
          </w:p>
        </w:tc>
        <w:tc>
          <w:tcPr>
            <w:tcW w:w="884" w:type="dxa"/>
          </w:tcPr>
          <w:p w14:paraId="3B9329FF" w14:textId="74B24AD0" w:rsidR="00694458" w:rsidRDefault="008E5D12" w:rsidP="008E5D12">
            <w:pPr>
              <w:tabs>
                <w:tab w:val="left" w:pos="5400"/>
              </w:tabs>
              <w:spacing w:line="240" w:lineRule="auto"/>
              <w:jc w:val="center"/>
            </w:pPr>
            <w:r>
              <w:t>1</w:t>
            </w:r>
          </w:p>
        </w:tc>
        <w:tc>
          <w:tcPr>
            <w:tcW w:w="884" w:type="dxa"/>
          </w:tcPr>
          <w:p w14:paraId="17BEFB8C" w14:textId="5F598C62" w:rsidR="00694458" w:rsidRDefault="008E5D12" w:rsidP="008E5D12">
            <w:pPr>
              <w:tabs>
                <w:tab w:val="left" w:pos="5400"/>
              </w:tabs>
              <w:spacing w:line="240" w:lineRule="auto"/>
              <w:jc w:val="center"/>
            </w:pPr>
            <w:r>
              <w:t>0</w:t>
            </w:r>
          </w:p>
        </w:tc>
        <w:tc>
          <w:tcPr>
            <w:tcW w:w="884" w:type="dxa"/>
          </w:tcPr>
          <w:p w14:paraId="14C4F085" w14:textId="315852E8" w:rsidR="00694458" w:rsidRDefault="008E5D12" w:rsidP="008E5D12">
            <w:pPr>
              <w:tabs>
                <w:tab w:val="left" w:pos="5400"/>
              </w:tabs>
              <w:spacing w:line="240" w:lineRule="auto"/>
              <w:jc w:val="center"/>
            </w:pPr>
            <w:r>
              <w:t>0</w:t>
            </w:r>
          </w:p>
        </w:tc>
      </w:tr>
    </w:tbl>
    <w:p w14:paraId="210B5130" w14:textId="6029E663" w:rsidR="008E5D12" w:rsidRDefault="008E5D12" w:rsidP="008E5D12">
      <w:pPr>
        <w:tabs>
          <w:tab w:val="left" w:pos="5400"/>
        </w:tabs>
      </w:pPr>
      <w:r>
        <w:t>All statistics are provisional and should be treated as management information. All data have been extracted from Police Scotland internal systems and are correct as at 23/04/2025.</w:t>
      </w:r>
      <w:r>
        <w:tab/>
      </w:r>
      <w:r>
        <w:tab/>
      </w:r>
      <w:r>
        <w:tab/>
      </w:r>
      <w:r>
        <w:tab/>
      </w:r>
      <w:r>
        <w:tab/>
      </w:r>
      <w:r>
        <w:tab/>
      </w:r>
      <w:r>
        <w:tab/>
      </w:r>
    </w:p>
    <w:p w14:paraId="6DBCE7D0" w14:textId="6562D298" w:rsidR="008E5D12" w:rsidRDefault="008E5D12" w:rsidP="008E5D12">
      <w:pPr>
        <w:tabs>
          <w:tab w:val="left" w:pos="5400"/>
        </w:tabs>
      </w:pPr>
      <w:r>
        <w:t>An accused may be detected against multiple crimes within this period and will count against every crime that they have been detected against. As such, the accused data should not be misinterpreted as the number of unique individuals. Additionally, multiple accused can be detected for the same crime and, as such, this data should not be misinterpreted as the number of detected Terrorism offences. Only records where the age of the accused (derived by subtracting the date of birth from the crime committed from date) is 12 years or above are included. Restricted crime records are excluded.</w:t>
      </w:r>
      <w:r>
        <w:tab/>
      </w:r>
      <w:r>
        <w:tab/>
      </w:r>
    </w:p>
    <w:p w14:paraId="24AE849E" w14:textId="0C851BEC" w:rsidR="008E5D12" w:rsidRDefault="008E5D12" w:rsidP="008E5D12">
      <w:pPr>
        <w:tabs>
          <w:tab w:val="left" w:pos="5400"/>
        </w:tabs>
      </w:pPr>
      <w:r>
        <w:t>Based on SGJD crime classification codes :-</w:t>
      </w:r>
      <w:r>
        <w:tab/>
      </w:r>
      <w:r>
        <w:tab/>
      </w:r>
      <w:r>
        <w:tab/>
      </w:r>
      <w:r>
        <w:tab/>
      </w:r>
      <w:r>
        <w:tab/>
      </w:r>
      <w:r>
        <w:tab/>
      </w:r>
      <w:r>
        <w:tab/>
      </w:r>
    </w:p>
    <w:p w14:paraId="56225D31" w14:textId="7082A343" w:rsidR="008E5D12" w:rsidRDefault="008E5D12" w:rsidP="008E5D12">
      <w:pPr>
        <w:tabs>
          <w:tab w:val="left" w:pos="5400"/>
        </w:tabs>
      </w:pPr>
      <w:r>
        <w:t>503601 : Terrorism, money laundering related offences'</w:t>
      </w:r>
      <w:r>
        <w:tab/>
      </w:r>
      <w:r>
        <w:tab/>
      </w:r>
      <w:r>
        <w:tab/>
      </w:r>
      <w:r>
        <w:tab/>
      </w:r>
      <w:r>
        <w:tab/>
      </w:r>
    </w:p>
    <w:p w14:paraId="7F5DF8B0" w14:textId="39DEAA7C" w:rsidR="008E5D12" w:rsidRDefault="008E5D12" w:rsidP="008E5D12">
      <w:pPr>
        <w:tabs>
          <w:tab w:val="left" w:pos="5400"/>
        </w:tabs>
      </w:pPr>
      <w:r>
        <w:t>503609 : Prevention of terrorism, other offences'</w:t>
      </w:r>
      <w:r>
        <w:tab/>
      </w:r>
      <w:r>
        <w:tab/>
      </w:r>
      <w:r>
        <w:tab/>
      </w:r>
      <w:r>
        <w:tab/>
      </w:r>
      <w:r>
        <w:tab/>
      </w:r>
      <w:r>
        <w:tab/>
      </w:r>
      <w:r>
        <w:tab/>
      </w:r>
    </w:p>
    <w:p w14:paraId="34BDABBD" w14:textId="7370DA7A" w:rsidR="00BF6B81" w:rsidRPr="00B11A55" w:rsidRDefault="008E5D12" w:rsidP="00793DD5">
      <w:pPr>
        <w:tabs>
          <w:tab w:val="left" w:pos="5400"/>
        </w:tabs>
      </w:pPr>
      <w:r>
        <w:t>Recorded crime data extracted from National Unifi, via SEB-P, and is based on the date that the crime was recorded (between 1 January 2020 and February 2025).</w:t>
      </w:r>
      <w:r>
        <w:tab/>
      </w:r>
      <w:r>
        <w:tab/>
      </w:r>
      <w:r>
        <w:tab/>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5F1B"/>
    <w:rsid w:val="000E2F19"/>
    <w:rsid w:val="000E6526"/>
    <w:rsid w:val="00136485"/>
    <w:rsid w:val="00141533"/>
    <w:rsid w:val="00151DD0"/>
    <w:rsid w:val="00167528"/>
    <w:rsid w:val="00195CC4"/>
    <w:rsid w:val="001E61E7"/>
    <w:rsid w:val="00207326"/>
    <w:rsid w:val="0024445F"/>
    <w:rsid w:val="00253DF6"/>
    <w:rsid w:val="00255F1E"/>
    <w:rsid w:val="002F5274"/>
    <w:rsid w:val="0036503B"/>
    <w:rsid w:val="00376A4A"/>
    <w:rsid w:val="003D6D03"/>
    <w:rsid w:val="003E12CA"/>
    <w:rsid w:val="004010DC"/>
    <w:rsid w:val="004341F0"/>
    <w:rsid w:val="00456324"/>
    <w:rsid w:val="00475460"/>
    <w:rsid w:val="004761F3"/>
    <w:rsid w:val="00490317"/>
    <w:rsid w:val="00491644"/>
    <w:rsid w:val="00496A08"/>
    <w:rsid w:val="004E1605"/>
    <w:rsid w:val="004F653C"/>
    <w:rsid w:val="00540A52"/>
    <w:rsid w:val="00557306"/>
    <w:rsid w:val="00603648"/>
    <w:rsid w:val="00645CFA"/>
    <w:rsid w:val="00685219"/>
    <w:rsid w:val="00694458"/>
    <w:rsid w:val="006D5799"/>
    <w:rsid w:val="007440EA"/>
    <w:rsid w:val="00750D83"/>
    <w:rsid w:val="00785DBC"/>
    <w:rsid w:val="00793DD5"/>
    <w:rsid w:val="007D55F6"/>
    <w:rsid w:val="007F490F"/>
    <w:rsid w:val="0086779C"/>
    <w:rsid w:val="00874BFD"/>
    <w:rsid w:val="00887BCF"/>
    <w:rsid w:val="008964EF"/>
    <w:rsid w:val="008E5D12"/>
    <w:rsid w:val="00915E01"/>
    <w:rsid w:val="009631A4"/>
    <w:rsid w:val="00977296"/>
    <w:rsid w:val="009C61D9"/>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8949">
      <w:bodyDiv w:val="1"/>
      <w:marLeft w:val="0"/>
      <w:marRight w:val="0"/>
      <w:marTop w:val="0"/>
      <w:marBottom w:val="0"/>
      <w:divBdr>
        <w:top w:val="none" w:sz="0" w:space="0" w:color="auto"/>
        <w:left w:val="none" w:sz="0" w:space="0" w:color="auto"/>
        <w:bottom w:val="none" w:sz="0" w:space="0" w:color="auto"/>
        <w:right w:val="none" w:sz="0" w:space="0" w:color="auto"/>
      </w:divBdr>
    </w:div>
    <w:div w:id="921718245">
      <w:bodyDiv w:val="1"/>
      <w:marLeft w:val="0"/>
      <w:marRight w:val="0"/>
      <w:marTop w:val="0"/>
      <w:marBottom w:val="0"/>
      <w:divBdr>
        <w:top w:val="none" w:sz="0" w:space="0" w:color="auto"/>
        <w:left w:val="none" w:sz="0" w:space="0" w:color="auto"/>
        <w:bottom w:val="none" w:sz="0" w:space="0" w:color="auto"/>
        <w:right w:val="none" w:sz="0" w:space="0" w:color="auto"/>
      </w:divBdr>
    </w:div>
    <w:div w:id="1546329697">
      <w:bodyDiv w:val="1"/>
      <w:marLeft w:val="0"/>
      <w:marRight w:val="0"/>
      <w:marTop w:val="0"/>
      <w:marBottom w:val="0"/>
      <w:divBdr>
        <w:top w:val="none" w:sz="0" w:space="0" w:color="auto"/>
        <w:left w:val="none" w:sz="0" w:space="0" w:color="auto"/>
        <w:bottom w:val="none" w:sz="0" w:space="0" w:color="auto"/>
        <w:right w:val="none" w:sz="0" w:space="0" w:color="auto"/>
      </w:divBdr>
    </w:div>
    <w:div w:id="1602031550">
      <w:bodyDiv w:val="1"/>
      <w:marLeft w:val="0"/>
      <w:marRight w:val="0"/>
      <w:marTop w:val="0"/>
      <w:marBottom w:val="0"/>
      <w:divBdr>
        <w:top w:val="none" w:sz="0" w:space="0" w:color="auto"/>
        <w:left w:val="none" w:sz="0" w:space="0" w:color="auto"/>
        <w:bottom w:val="none" w:sz="0" w:space="0" w:color="auto"/>
        <w:right w:val="none" w:sz="0" w:space="0" w:color="auto"/>
      </w:divBdr>
    </w:div>
    <w:div w:id="18156379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12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500</Words>
  <Characters>2856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