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AD1B41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508F2">
              <w:t>2519</w:t>
            </w:r>
          </w:p>
          <w:p w14:paraId="34BDABA6" w14:textId="14D2062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F19F6">
              <w:t>23</w:t>
            </w:r>
            <w:r w:rsidR="006D5799">
              <w:t xml:space="preserve"> </w:t>
            </w:r>
            <w:r w:rsidR="009508F2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B43BE50" w14:textId="09D3E3A7" w:rsidR="009508F2" w:rsidRPr="009508F2" w:rsidRDefault="009508F2" w:rsidP="009508F2">
      <w:pPr>
        <w:pStyle w:val="Heading2"/>
      </w:pPr>
      <w:r w:rsidRPr="009508F2">
        <w:t>Please provide the total recorded costs incurred by Police Scotland in relation to the investigation and prosecution preparation of John Rhind Carstairs, reference GG22009245, including but not limited to:</w:t>
      </w:r>
    </w:p>
    <w:p w14:paraId="00E8CED2" w14:textId="7C5BE177" w:rsidR="009508F2" w:rsidRPr="009508F2" w:rsidRDefault="009508F2" w:rsidP="009508F2">
      <w:pPr>
        <w:pStyle w:val="Heading2"/>
      </w:pPr>
      <w:r w:rsidRPr="009508F2">
        <w:t>Personnel hours and associated costs (including overtime) for all police officers and civilian staff engaged in the investigation, searches, and case preparation.</w:t>
      </w:r>
    </w:p>
    <w:p w14:paraId="7E52F3E6" w14:textId="77C9400E" w:rsidR="009508F2" w:rsidRPr="009508F2" w:rsidRDefault="009508F2" w:rsidP="009508F2">
      <w:pPr>
        <w:pStyle w:val="Heading2"/>
      </w:pPr>
      <w:r w:rsidRPr="009508F2">
        <w:t>Costs of any specialist units or equipment deployed (including bomb disposal, digital forensics, or surveillance teams).</w:t>
      </w:r>
    </w:p>
    <w:p w14:paraId="41A8299B" w14:textId="228A7F57" w:rsidR="009508F2" w:rsidRPr="009508F2" w:rsidRDefault="009508F2" w:rsidP="009508F2">
      <w:pPr>
        <w:pStyle w:val="Heading2"/>
      </w:pPr>
      <w:r w:rsidRPr="009508F2">
        <w:t>Travel and subsistence expenses for officers connected to this case.</w:t>
      </w:r>
    </w:p>
    <w:p w14:paraId="241ED028" w14:textId="7ED9ECE8" w:rsidR="009508F2" w:rsidRDefault="009508F2" w:rsidP="009508F2">
      <w:pPr>
        <w:pStyle w:val="Heading2"/>
      </w:pPr>
      <w:r w:rsidRPr="009508F2">
        <w:t>Any other recorded expenses or resource allocations specifically linked to this case.</w:t>
      </w:r>
    </w:p>
    <w:p w14:paraId="2E2AD270" w14:textId="0E895ACF" w:rsidR="00012841" w:rsidRDefault="00923EB8" w:rsidP="00A70859">
      <w:pPr>
        <w:pStyle w:val="Heading2"/>
        <w:rPr>
          <w:rFonts w:eastAsiaTheme="minorHAnsi" w:cs="Arial"/>
          <w:b w:val="0"/>
          <w:color w:val="auto"/>
          <w:szCs w:val="24"/>
        </w:rPr>
      </w:pPr>
      <w:r>
        <w:rPr>
          <w:rFonts w:eastAsiaTheme="minorHAnsi" w:cs="Arial"/>
          <w:b w:val="0"/>
          <w:color w:val="auto"/>
          <w:szCs w:val="24"/>
        </w:rPr>
        <w:t>The</w:t>
      </w:r>
      <w:r w:rsidR="001633D0">
        <w:rPr>
          <w:rFonts w:eastAsiaTheme="minorHAnsi" w:cs="Arial"/>
          <w:b w:val="0"/>
          <w:color w:val="auto"/>
          <w:szCs w:val="24"/>
        </w:rPr>
        <w:t xml:space="preserve"> total cost of the investigation </w:t>
      </w:r>
      <w:r>
        <w:rPr>
          <w:rFonts w:eastAsiaTheme="minorHAnsi" w:cs="Arial"/>
          <w:b w:val="0"/>
          <w:color w:val="auto"/>
          <w:szCs w:val="24"/>
        </w:rPr>
        <w:t>is not held</w:t>
      </w:r>
      <w:r w:rsidR="00492F20">
        <w:rPr>
          <w:rFonts w:eastAsiaTheme="minorHAnsi" w:cs="Arial"/>
          <w:b w:val="0"/>
          <w:color w:val="auto"/>
          <w:szCs w:val="24"/>
        </w:rPr>
        <w:t>,</w:t>
      </w:r>
      <w:r>
        <w:rPr>
          <w:rFonts w:eastAsiaTheme="minorHAnsi" w:cs="Arial"/>
          <w:b w:val="0"/>
          <w:color w:val="auto"/>
          <w:szCs w:val="24"/>
        </w:rPr>
        <w:t xml:space="preserve"> and section 17 of the Act therefore applies.</w:t>
      </w:r>
    </w:p>
    <w:p w14:paraId="677EC893" w14:textId="77777777" w:rsidR="00923EB8" w:rsidRDefault="00923EB8" w:rsidP="00923EB8">
      <w:r>
        <w:t xml:space="preserve">Police Scotland does not routinely record the costs or policing hours associated with any specific operation or investigation.  </w:t>
      </w:r>
    </w:p>
    <w:p w14:paraId="05E19D2D" w14:textId="77777777" w:rsidR="00923EB8" w:rsidRDefault="00923EB8" w:rsidP="00923EB8">
      <w:pPr>
        <w:rPr>
          <w:color w:val="000000"/>
        </w:rPr>
      </w:pPr>
      <w:r>
        <w:t xml:space="preserve">The nature of policing means that officers are deployed to wherever their services are most required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3B577ECC" w14:textId="77777777" w:rsidR="00923EB8" w:rsidRDefault="00923EB8" w:rsidP="00923EB8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156DFD92" w14:textId="42A69D46" w:rsidR="008B5450" w:rsidRDefault="008B5450" w:rsidP="00923EB8">
      <w:pPr>
        <w:rPr>
          <w:color w:val="000000"/>
        </w:rPr>
      </w:pPr>
      <w:r>
        <w:rPr>
          <w:color w:val="000000"/>
        </w:rPr>
        <w:t>Notwithstanding the above, some information of relevance was recorded as follows:</w:t>
      </w:r>
    </w:p>
    <w:p w14:paraId="43877039" w14:textId="28116354" w:rsidR="008B5450" w:rsidRDefault="008B5450" w:rsidP="00923EB8">
      <w:pPr>
        <w:rPr>
          <w:color w:val="000000"/>
        </w:rPr>
      </w:pPr>
      <w:r>
        <w:rPr>
          <w:color w:val="000000"/>
        </w:rPr>
        <w:t>Overtime - 62.75 hours worked</w:t>
      </w:r>
    </w:p>
    <w:p w14:paraId="5C828D60" w14:textId="33527E13" w:rsidR="008B5450" w:rsidRDefault="008B5450" w:rsidP="00923EB8">
      <w:pPr>
        <w:rPr>
          <w:color w:val="000000"/>
        </w:rPr>
      </w:pPr>
      <w:r>
        <w:rPr>
          <w:color w:val="000000"/>
        </w:rPr>
        <w:t>Subsistence - £182.30</w:t>
      </w:r>
    </w:p>
    <w:p w14:paraId="3F236375" w14:textId="3E70C45E" w:rsidR="008B5450" w:rsidRDefault="008B5450" w:rsidP="00923EB8">
      <w:pPr>
        <w:rPr>
          <w:color w:val="000000"/>
        </w:rPr>
      </w:pPr>
      <w:r>
        <w:rPr>
          <w:color w:val="000000"/>
        </w:rPr>
        <w:t>Travel &amp; accommodation - £380.19</w:t>
      </w:r>
    </w:p>
    <w:p w14:paraId="1F35443E" w14:textId="6526CDE3" w:rsidR="00EF0FBB" w:rsidRDefault="00A001A6" w:rsidP="00012841">
      <w:pPr>
        <w:pStyle w:val="Heading2"/>
      </w:pPr>
      <w:r w:rsidRPr="00A001A6">
        <w:lastRenderedPageBreak/>
        <w:t>Costs of forensic analysis, laboratory testing, and evidence storage.</w:t>
      </w:r>
    </w:p>
    <w:p w14:paraId="7023A9DF" w14:textId="77777777" w:rsidR="00923EB8" w:rsidRDefault="00923EB8" w:rsidP="00923EB8">
      <w:pPr>
        <w:pStyle w:val="Heading2"/>
        <w:rPr>
          <w:rFonts w:eastAsiaTheme="minorHAnsi" w:cs="Arial"/>
          <w:b w:val="0"/>
          <w:color w:val="auto"/>
          <w:szCs w:val="24"/>
        </w:rPr>
      </w:pPr>
      <w:r>
        <w:rPr>
          <w:rFonts w:eastAsiaTheme="minorHAnsi" w:cs="Arial"/>
          <w:b w:val="0"/>
          <w:color w:val="auto"/>
          <w:szCs w:val="24"/>
        </w:rPr>
        <w:t>The information sought is not held and section 17 of the Act therefore applies.</w:t>
      </w:r>
    </w:p>
    <w:p w14:paraId="497BF0DD" w14:textId="6DF69DD9" w:rsidR="00EF0FBB" w:rsidRDefault="00923EB8" w:rsidP="00375AA0">
      <w:pPr>
        <w:tabs>
          <w:tab w:val="left" w:pos="5400"/>
        </w:tabs>
      </w:pPr>
      <w:r>
        <w:t xml:space="preserve">Forensic Services are the responsibility of the Scottish Police Authority - </w:t>
      </w:r>
      <w:hyperlink r:id="rId11" w:history="1">
        <w:r w:rsidR="00012841">
          <w:rPr>
            <w:rStyle w:val="Hyperlink"/>
          </w:rPr>
          <w:t>foi@spa.police.uk</w:t>
        </w:r>
      </w:hyperlink>
    </w:p>
    <w:p w14:paraId="6580BE04" w14:textId="77777777" w:rsidR="00012841" w:rsidRDefault="00012841" w:rsidP="009D2AA5"/>
    <w:p w14:paraId="34BDABBE" w14:textId="3B31185F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8298EC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F19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CA955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F19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E3447D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F19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60ADF2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F19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161EC4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F19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23E08C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F19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2841"/>
    <w:rsid w:val="00090F3B"/>
    <w:rsid w:val="000E2F19"/>
    <w:rsid w:val="000E6526"/>
    <w:rsid w:val="001160E2"/>
    <w:rsid w:val="00141533"/>
    <w:rsid w:val="001633D0"/>
    <w:rsid w:val="00167528"/>
    <w:rsid w:val="00195CC4"/>
    <w:rsid w:val="001F2261"/>
    <w:rsid w:val="00207326"/>
    <w:rsid w:val="00253DF6"/>
    <w:rsid w:val="00255F1E"/>
    <w:rsid w:val="002F19F6"/>
    <w:rsid w:val="00347CC0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2F20"/>
    <w:rsid w:val="00496A08"/>
    <w:rsid w:val="004E1605"/>
    <w:rsid w:val="004F653C"/>
    <w:rsid w:val="00540A52"/>
    <w:rsid w:val="00557306"/>
    <w:rsid w:val="00645CFA"/>
    <w:rsid w:val="006560C9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B5450"/>
    <w:rsid w:val="00915E01"/>
    <w:rsid w:val="00923EB8"/>
    <w:rsid w:val="009508F2"/>
    <w:rsid w:val="009631A4"/>
    <w:rsid w:val="00977296"/>
    <w:rsid w:val="009D2AA5"/>
    <w:rsid w:val="009D2F57"/>
    <w:rsid w:val="00A001A6"/>
    <w:rsid w:val="00A25E93"/>
    <w:rsid w:val="00A320FF"/>
    <w:rsid w:val="00A70859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322D"/>
    <w:rsid w:val="00C14FF4"/>
    <w:rsid w:val="00C1679F"/>
    <w:rsid w:val="00C606A2"/>
    <w:rsid w:val="00C63872"/>
    <w:rsid w:val="00C84948"/>
    <w:rsid w:val="00C94ED8"/>
    <w:rsid w:val="00CD416F"/>
    <w:rsid w:val="00CF1111"/>
    <w:rsid w:val="00D05706"/>
    <w:rsid w:val="00D27DC5"/>
    <w:rsid w:val="00D47E36"/>
    <w:rsid w:val="00E3512F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pa.police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2671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2025-09-04T18:45:00Z</dcterms:created>
  <dcterms:modified xsi:type="dcterms:W3CDTF">2025-09-23T09:07:00Z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