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050AB0">
              <w:t>0568</w:t>
            </w:r>
          </w:p>
          <w:p w:rsidR="00B17211" w:rsidRDefault="00456324" w:rsidP="005E7DCA">
            <w:r w:rsidRPr="007F490F">
              <w:rPr>
                <w:rStyle w:val="Heading2Char"/>
              </w:rPr>
              <w:t>Respon</w:t>
            </w:r>
            <w:r w:rsidR="007D55F6">
              <w:rPr>
                <w:rStyle w:val="Heading2Char"/>
              </w:rPr>
              <w:t>ded to:</w:t>
            </w:r>
            <w:r w:rsidR="007F490F">
              <w:t xml:space="preserve">  </w:t>
            </w:r>
            <w:r w:rsidR="005E7DCA">
              <w:t>15</w:t>
            </w:r>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050AB0" w:rsidRPr="00050AB0" w:rsidRDefault="00050AB0" w:rsidP="00050AB0">
      <w:pPr>
        <w:pStyle w:val="Heading2"/>
      </w:pPr>
      <w:r w:rsidRPr="00050AB0">
        <w:t>How many if any ANPR camera’s are in use between. Stranraer and Dumfries on the A75 This is between the 30mph limit at stranraer and the cuckoo bridge roundabout at aldi.</w:t>
      </w:r>
    </w:p>
    <w:p w:rsidR="00050AB0" w:rsidRPr="00EB1DF6" w:rsidRDefault="00050AB0" w:rsidP="00050AB0">
      <w:pPr>
        <w:tabs>
          <w:tab w:val="left" w:pos="5400"/>
        </w:tabs>
      </w:pPr>
      <w:r w:rsidRPr="00EB1DF6">
        <w:t xml:space="preserve">Police Scotland cannot confirm or deny the existence of </w:t>
      </w:r>
      <w:r w:rsidR="00EB1DF6">
        <w:t>an</w:t>
      </w:r>
      <w:r w:rsidRPr="00EB1DF6">
        <w:t xml:space="preserve"> ANPR camera at any given location</w:t>
      </w:r>
      <w:r w:rsidR="00EB1DF6">
        <w:t xml:space="preserve"> and</w:t>
      </w:r>
      <w:r w:rsidRPr="00EB1DF6">
        <w:t xml:space="preserve"> section 18 of the Act is </w:t>
      </w:r>
      <w:r w:rsidR="00EB1DF6">
        <w:t xml:space="preserve">therefore </w:t>
      </w:r>
      <w:r w:rsidRPr="00EB1DF6">
        <w:t>engaged</w:t>
      </w:r>
      <w:r w:rsidR="00EB1DF6">
        <w:t>,</w:t>
      </w:r>
      <w:r w:rsidRPr="00EB1DF6">
        <w:t xml:space="preserve"> given the following two conditions are met: </w:t>
      </w:r>
    </w:p>
    <w:p w:rsidR="00050AB0" w:rsidRPr="00EB1DF6" w:rsidRDefault="00050AB0" w:rsidP="00050AB0">
      <w:pPr>
        <w:numPr>
          <w:ilvl w:val="0"/>
          <w:numId w:val="2"/>
        </w:numPr>
        <w:tabs>
          <w:tab w:val="left" w:pos="5400"/>
        </w:tabs>
      </w:pPr>
      <w:r w:rsidRPr="00EB1DF6">
        <w:t>It would be contrary to the public interest to reveal whether the information is held</w:t>
      </w:r>
    </w:p>
    <w:p w:rsidR="00050AB0" w:rsidRPr="00EB1DF6" w:rsidRDefault="00050AB0" w:rsidP="00EB1DF6">
      <w:pPr>
        <w:tabs>
          <w:tab w:val="left" w:pos="5400"/>
        </w:tabs>
        <w:ind w:left="360"/>
      </w:pPr>
      <w:r w:rsidRPr="00EB1DF6">
        <w:t>The overwhelming public interest lies in maintaining the tactical integrity of ANPR as an invaluable policing tool.  It is accepted that there is significant interest in policing tactics which arguably infringe on the right to privacy, however, it cannot be in the public interest to confirm whether or not information is held when to do so would render any cameras ineffective by voiding their covert nature.</w:t>
      </w:r>
    </w:p>
    <w:p w:rsidR="00050AB0" w:rsidRPr="00EB1DF6" w:rsidRDefault="00050AB0" w:rsidP="00050AB0">
      <w:pPr>
        <w:numPr>
          <w:ilvl w:val="0"/>
          <w:numId w:val="2"/>
        </w:numPr>
        <w:tabs>
          <w:tab w:val="left" w:pos="5400"/>
        </w:tabs>
      </w:pPr>
      <w:r w:rsidRPr="00EB1DF6">
        <w:t xml:space="preserve">If the information was held, it would be exempt from disclosure in terms of one or more of the exemptions set out in sections 28 to 35, 38, 39(1) or 41 of the Act </w:t>
      </w:r>
    </w:p>
    <w:p w:rsidR="00050AB0" w:rsidRPr="00EB1DF6" w:rsidRDefault="00050AB0" w:rsidP="00EB1DF6">
      <w:pPr>
        <w:tabs>
          <w:tab w:val="left" w:pos="5400"/>
        </w:tabs>
        <w:ind w:left="360"/>
      </w:pPr>
      <w:r w:rsidRPr="00EB1DF6">
        <w:t>In this instance, the following exemptions are assessed to apply:</w:t>
      </w:r>
    </w:p>
    <w:p w:rsidR="00050AB0" w:rsidRPr="00EB1DF6" w:rsidRDefault="00050AB0" w:rsidP="00EB1DF6">
      <w:pPr>
        <w:tabs>
          <w:tab w:val="left" w:pos="5400"/>
        </w:tabs>
        <w:ind w:left="360"/>
      </w:pPr>
      <w:r w:rsidRPr="00EB1DF6">
        <w:t>Section 31(1) - National Security and Defence</w:t>
      </w:r>
    </w:p>
    <w:p w:rsidR="00050AB0" w:rsidRPr="00EB1DF6" w:rsidRDefault="00050AB0" w:rsidP="00EB1DF6">
      <w:pPr>
        <w:tabs>
          <w:tab w:val="left" w:pos="5400"/>
        </w:tabs>
        <w:ind w:left="360"/>
      </w:pPr>
      <w:r w:rsidRPr="00EB1DF6">
        <w:t xml:space="preserve">Section 35(1)(a)&amp;(b) - Law Enforcement </w:t>
      </w:r>
    </w:p>
    <w:p w:rsidR="00050AB0" w:rsidRPr="00EB1DF6" w:rsidRDefault="00050AB0" w:rsidP="00EB1DF6">
      <w:pPr>
        <w:tabs>
          <w:tab w:val="left" w:pos="5400"/>
        </w:tabs>
        <w:ind w:left="360"/>
      </w:pPr>
      <w:r w:rsidRPr="00EB1DF6">
        <w:t>Section 39(1) - Health Safety and the Environment</w:t>
      </w:r>
    </w:p>
    <w:p w:rsidR="00050AB0" w:rsidRPr="00EB1DF6" w:rsidRDefault="00050AB0" w:rsidP="00EB1DF6">
      <w:pPr>
        <w:tabs>
          <w:tab w:val="left" w:pos="5400"/>
        </w:tabs>
        <w:ind w:left="360"/>
      </w:pPr>
      <w:r w:rsidRPr="00EB1DF6">
        <w:t xml:space="preserve">Information that could assist in the planning and commission of acts of terrorism and/ or criminality should clearly never be disclosed. </w:t>
      </w:r>
    </w:p>
    <w:p w:rsidR="00050AB0" w:rsidRPr="00EB1DF6" w:rsidRDefault="00050AB0" w:rsidP="00EB1DF6">
      <w:pPr>
        <w:tabs>
          <w:tab w:val="left" w:pos="5400"/>
        </w:tabs>
        <w:ind w:left="360"/>
      </w:pPr>
      <w:r w:rsidRPr="00EB1DF6">
        <w:t xml:space="preserve">Disclosure of ANPR camera locations would highlight which locations are (and consequently are not) monitored by ANPR, allowing criminals/ terrorists to plan routes accordingly to avoid police detection. </w:t>
      </w:r>
    </w:p>
    <w:p w:rsidR="00050AB0" w:rsidRPr="00EB1DF6" w:rsidRDefault="00050AB0" w:rsidP="00EB1DF6">
      <w:pPr>
        <w:tabs>
          <w:tab w:val="left" w:pos="5400"/>
        </w:tabs>
        <w:ind w:left="360"/>
      </w:pPr>
      <w:r w:rsidRPr="00EB1DF6">
        <w:lastRenderedPageBreak/>
        <w:t xml:space="preserve">Revealing specific locations would therefore substantially weaken the effective use of ANPR as a tool in the fight against terrorism and other criminality on a local and national scale. </w:t>
      </w:r>
    </w:p>
    <w:p w:rsidR="00050AB0" w:rsidRPr="00EB1DF6" w:rsidRDefault="00050AB0" w:rsidP="00EB1DF6">
      <w:pPr>
        <w:tabs>
          <w:tab w:val="left" w:pos="5400"/>
        </w:tabs>
        <w:ind w:left="360"/>
      </w:pPr>
      <w:r w:rsidRPr="00EB1DF6">
        <w:t xml:space="preserve">The technology can also be useful in the reduction of death and injury on the roads. </w:t>
      </w:r>
    </w:p>
    <w:p w:rsidR="00050AB0" w:rsidRPr="00EB1DF6" w:rsidRDefault="00050AB0" w:rsidP="00EB1DF6">
      <w:pPr>
        <w:tabs>
          <w:tab w:val="left" w:pos="5400"/>
        </w:tabs>
        <w:ind w:left="360"/>
      </w:pPr>
      <w:r w:rsidRPr="00EB1DF6">
        <w:t xml:space="preserve">ANPR is an internationally recognised tool that can significantly reduce volume crime, increase detection rates, tackle cross-border crime and provide vital intelligence for use in counter terrorist and serious crime work. </w:t>
      </w:r>
    </w:p>
    <w:p w:rsidR="00EB1DF6" w:rsidRPr="00EB1DF6" w:rsidRDefault="00050AB0" w:rsidP="005E7DCA">
      <w:pPr>
        <w:tabs>
          <w:tab w:val="left" w:pos="5400"/>
        </w:tabs>
        <w:ind w:left="360"/>
      </w:pPr>
      <w:r w:rsidRPr="00EB1DF6">
        <w:t>Taking all of the above into account, section 18 of the Act is engaged and Police Scotland cannot confirm or deny the existence of a Police Scotland ANPR camera on the A75.</w:t>
      </w:r>
      <w:bookmarkStart w:id="0" w:name="_GoBack"/>
      <w:bookmarkEnd w:id="0"/>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DC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D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DC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E7DC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255549"/>
    <w:multiLevelType w:val="hybridMultilevel"/>
    <w:tmpl w:val="B93A71D6"/>
    <w:lvl w:ilvl="0" w:tplc="CE98240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50AB0"/>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E7DCA"/>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B1DF6"/>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804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537</Words>
  <Characters>3062</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2023-03-15T10:25:00Z</cp:lastPrinted>
  <dcterms:created xsi:type="dcterms:W3CDTF">2021-10-06T12:31:00Z</dcterms:created>
  <dcterms:modified xsi:type="dcterms:W3CDTF">2023-03-15T10:26:00Z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