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8E9DBFB" w:rsidR="00B17211" w:rsidRPr="00B17211" w:rsidRDefault="00B17211" w:rsidP="007F490F">
            <w:r w:rsidRPr="007F490F">
              <w:rPr>
                <w:rStyle w:val="Heading2Char"/>
              </w:rPr>
              <w:t>Our reference:</w:t>
            </w:r>
            <w:r>
              <w:t xml:space="preserve">  FOI 2</w:t>
            </w:r>
            <w:r w:rsidR="00EF0FBB">
              <w:t>5</w:t>
            </w:r>
            <w:r>
              <w:t>-</w:t>
            </w:r>
            <w:r w:rsidR="00871002">
              <w:t>3354</w:t>
            </w:r>
          </w:p>
          <w:p w14:paraId="34BDABA6" w14:textId="514923AC" w:rsidR="00B17211" w:rsidRDefault="00456324" w:rsidP="00EE2373">
            <w:r w:rsidRPr="007F490F">
              <w:rPr>
                <w:rStyle w:val="Heading2Char"/>
              </w:rPr>
              <w:t>Respon</w:t>
            </w:r>
            <w:r w:rsidR="007D55F6">
              <w:rPr>
                <w:rStyle w:val="Heading2Char"/>
              </w:rPr>
              <w:t>ded to:</w:t>
            </w:r>
            <w:r w:rsidR="007F490F">
              <w:t xml:space="preserve">  </w:t>
            </w:r>
            <w:r w:rsidR="00871002">
              <w:t>14</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E56C8E2" w14:textId="08C97CDA" w:rsidR="00871002" w:rsidRDefault="00871002" w:rsidP="00871002">
      <w:pPr>
        <w:pStyle w:val="Heading2"/>
        <w:rPr>
          <w:rFonts w:eastAsia="Times New Roman"/>
        </w:rPr>
      </w:pPr>
      <w:r>
        <w:rPr>
          <w:rFonts w:eastAsia="Times New Roman"/>
        </w:rPr>
        <w:t>Would it be possible to get the statistics in relation to sextortion crimes? More specifically, in the most recent statistical year, the number of sextortion crimes reported by Under 14s, the number of sextortion crimes reported by victims aged 14-16 and those over the age of 16?</w:t>
      </w:r>
    </w:p>
    <w:p w14:paraId="62658494" w14:textId="77777777" w:rsidR="00871002" w:rsidRDefault="00871002" w:rsidP="00871002">
      <w:pPr>
        <w:pStyle w:val="Heading2"/>
        <w:rPr>
          <w:rFonts w:eastAsia="Times New Roman"/>
        </w:rPr>
      </w:pPr>
      <w:r>
        <w:rPr>
          <w:rFonts w:eastAsia="Times New Roman"/>
        </w:rPr>
        <w:t>Could it be for the whole of Scotland and then also just for Edinburgh area?</w:t>
      </w:r>
    </w:p>
    <w:p w14:paraId="0D70F10E" w14:textId="77777777" w:rsidR="00871002" w:rsidRPr="00B11A55" w:rsidRDefault="00871002" w:rsidP="00871002">
      <w:r w:rsidRPr="00871002">
        <w:rPr>
          <w:shd w:val="clear" w:color="auto" w:fill="FFFFFF"/>
        </w:rPr>
        <w:t>Crimes in Scotland are recorded in accordance with the </w:t>
      </w:r>
      <w:hyperlink r:id="rId11" w:tgtFrame="_blank" w:history="1">
        <w:r w:rsidRPr="00871002">
          <w:rPr>
            <w:color w:val="0072C6"/>
            <w:u w:val="single"/>
            <w:shd w:val="clear" w:color="auto" w:fill="FFFFFF"/>
          </w:rPr>
          <w:t>Scottish Government Justice Department (SGJD)</w:t>
        </w:r>
      </w:hyperlink>
      <w:r w:rsidRPr="00871002">
        <w:rPr>
          <w:shd w:val="clear" w:color="auto" w:fill="FFFFFF"/>
        </w:rPr>
        <w:t> offence classifications, however there is no Scottish crime classification relevant to your request.  Such offences might be recorded as threats and extortion, fraud, non-consensual sharing of intimate images ​etc</w:t>
      </w:r>
      <w:r>
        <w:rPr>
          <w:shd w:val="clear" w:color="auto" w:fill="FFFFFF"/>
        </w:rPr>
        <w:t>.</w:t>
      </w:r>
      <w:r w:rsidRPr="00871002">
        <w:rPr>
          <w:shd w:val="clear" w:color="auto" w:fill="FFFFFF"/>
        </w:rPr>
        <w:t xml:space="preserve"> There are no markers etc that would identify what might be classed as 'sextortion' specifically.</w:t>
      </w:r>
    </w:p>
    <w:p w14:paraId="5340A600" w14:textId="6AF760D2" w:rsidR="00871002" w:rsidRDefault="00871002" w:rsidP="00871002">
      <w:r>
        <w:rPr>
          <w:shd w:val="clear" w:color="auto" w:fill="FFFFFF"/>
        </w:rPr>
        <w:t xml:space="preserve">The only way to collate this data in an accurate and concise manner </w:t>
      </w:r>
      <w:r w:rsidRPr="00871002">
        <w:rPr>
          <w:shd w:val="clear" w:color="auto" w:fill="FFFFFF"/>
        </w:rPr>
        <w:t xml:space="preserve">would be </w:t>
      </w:r>
      <w:r>
        <w:rPr>
          <w:shd w:val="clear" w:color="auto" w:fill="FFFFFF"/>
        </w:rPr>
        <w:t xml:space="preserve">to manually and </w:t>
      </w:r>
      <w:r w:rsidRPr="00871002">
        <w:rPr>
          <w:shd w:val="clear" w:color="auto" w:fill="FFFFFF"/>
        </w:rPr>
        <w:t>individually assess</w:t>
      </w:r>
      <w:r>
        <w:rPr>
          <w:shd w:val="clear" w:color="auto" w:fill="FFFFFF"/>
        </w:rPr>
        <w:t xml:space="preserve"> all crime reports</w:t>
      </w:r>
      <w:r w:rsidRPr="00871002">
        <w:rPr>
          <w:shd w:val="clear" w:color="auto" w:fill="FFFFFF"/>
        </w:rPr>
        <w:t xml:space="preserve"> for relevance.</w:t>
      </w:r>
      <w:r>
        <w:rPr>
          <w:shd w:val="clear" w:color="auto" w:fill="FFFFFF"/>
        </w:rPr>
        <w:t xml:space="preserve"> This is clearly a considerably time-consuming exercise, </w:t>
      </w:r>
      <w:r>
        <w:t>as such</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722D3087" w:rsidR="00BF6B81" w:rsidRPr="00B11A55" w:rsidRDefault="00871002" w:rsidP="00871002">
      <w:r w:rsidRPr="00871002">
        <w:rPr>
          <w:shd w:val="clear" w:color="auto" w:fill="FFFFFF"/>
        </w:rPr>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02155F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6A8986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620AF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5891EA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B025C8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609343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100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578C"/>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1002"/>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565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ser-guide-recorded-crime-statistics-scotland-3/documen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400</Words>
  <Characters>2283</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