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513BB">
              <w:t>-1571</w:t>
            </w:r>
          </w:p>
          <w:p w:rsidR="00B17211" w:rsidRDefault="00456324" w:rsidP="002C6F9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6F98">
              <w:t>5</w:t>
            </w:r>
            <w:r w:rsidR="002C6F98" w:rsidRPr="002C6F98">
              <w:rPr>
                <w:vertAlign w:val="superscript"/>
              </w:rPr>
              <w:t>th</w:t>
            </w:r>
            <w:r w:rsidR="002C6F98">
              <w:t xml:space="preserve"> </w:t>
            </w:r>
            <w:bookmarkStart w:id="0" w:name="_GoBack"/>
            <w:bookmarkEnd w:id="0"/>
            <w:r w:rsidR="006513BB">
              <w:t>July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513BB" w:rsidRPr="006513BB" w:rsidRDefault="006513BB" w:rsidP="006513BB">
      <w:pPr>
        <w:pStyle w:val="Heading2"/>
      </w:pPr>
      <w:r w:rsidRPr="006513BB">
        <w:t>Could I please request the most up-to-date figures of young people (up to 25yo) carrying sharp weapons from 01/01/2022-30/11/2022, along with their ages and the region where the weapons were confiscated/found? This is in reference to the category of 'Possession of a</w:t>
      </w:r>
      <w:r>
        <w:t>n article with blade or point'.</w:t>
      </w:r>
    </w:p>
    <w:p w:rsidR="006513BB" w:rsidRPr="006513BB" w:rsidRDefault="006513BB" w:rsidP="006513BB">
      <w:pPr>
        <w:pStyle w:val="Heading2"/>
      </w:pPr>
      <w:r w:rsidRPr="006513BB">
        <w:t>Can I also request any data on knife-related instances in 01/01/2022-30/11/20</w:t>
      </w:r>
      <w:r>
        <w:t>22 by people aged 25 and under?</w:t>
      </w:r>
    </w:p>
    <w:p w:rsidR="006513BB" w:rsidRPr="006513BB" w:rsidRDefault="006513BB" w:rsidP="006513BB">
      <w:pPr>
        <w:pStyle w:val="Heading2"/>
      </w:pPr>
      <w:r w:rsidRPr="006513BB">
        <w:t>In regard to my second question, we are specifically looking for any charged cases (25 and under):</w:t>
      </w:r>
    </w:p>
    <w:p w:rsidR="006513BB" w:rsidRPr="006513BB" w:rsidRDefault="006513BB" w:rsidP="006513BB">
      <w:pPr>
        <w:pStyle w:val="Heading2"/>
      </w:pPr>
      <w:r w:rsidRPr="006513BB">
        <w:t>Possession offences for Offensive Weapons, Knives, Blades</w:t>
      </w:r>
    </w:p>
    <w:p w:rsidR="006513BB" w:rsidRPr="006513BB" w:rsidRDefault="006513BB" w:rsidP="006513BB">
      <w:pPr>
        <w:pStyle w:val="Heading2"/>
      </w:pPr>
      <w:r w:rsidRPr="006513BB">
        <w:t>Possession of an Offensive Weapon in a Public Place</w:t>
      </w:r>
    </w:p>
    <w:p w:rsidR="006513BB" w:rsidRPr="006513BB" w:rsidRDefault="006513BB" w:rsidP="006513BB">
      <w:pPr>
        <w:pStyle w:val="Heading2"/>
      </w:pPr>
      <w:r w:rsidRPr="006513BB">
        <w:t>Possession of an article with a blade or point in a public place</w:t>
      </w:r>
    </w:p>
    <w:p w:rsidR="006513BB" w:rsidRPr="006513BB" w:rsidRDefault="006513BB" w:rsidP="006513BB">
      <w:pPr>
        <w:pStyle w:val="Heading2"/>
      </w:pPr>
      <w:r w:rsidRPr="006513BB">
        <w:t>Possession in Schools - Possession of an article with a blade or point or offensive weapon on education premises</w:t>
      </w:r>
    </w:p>
    <w:p w:rsidR="006513BB" w:rsidRDefault="006513BB" w:rsidP="006513BB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6513BB" w:rsidRPr="00BB5D03" w:rsidRDefault="006513BB" w:rsidP="006513BB">
      <w:r w:rsidRPr="00BB5D03">
        <w:t xml:space="preserve">As you may be aware the current cost threshold is £600 and I estimate that it would cost well in excess of this amount to process your request. </w:t>
      </w:r>
    </w:p>
    <w:p w:rsidR="006513BB" w:rsidRPr="006513BB" w:rsidRDefault="006513BB" w:rsidP="006513BB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513BB" w:rsidRDefault="006513BB" w:rsidP="006513BB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the age of the accused at the time of the offence can be easily extracted. </w:t>
      </w:r>
    </w:p>
    <w:p w:rsidR="006513BB" w:rsidRDefault="006513BB" w:rsidP="006513BB">
      <w:pPr>
        <w:rPr>
          <w:szCs w:val="20"/>
        </w:rPr>
      </w:pPr>
      <w:r>
        <w:rPr>
          <w:szCs w:val="20"/>
        </w:rPr>
        <w:lastRenderedPageBreak/>
        <w:t>As such, case by case assessment of all relevant crime reports would have to be carried out to determine the age of the accused at the time of the offence - an exercise which I estimate would far exceed the cost limit set out in the Fees Regulations.</w:t>
      </w:r>
    </w:p>
    <w:p w:rsidR="00496A08" w:rsidRDefault="006513BB" w:rsidP="006513BB">
      <w:pPr>
        <w:rPr>
          <w:szCs w:val="20"/>
        </w:rPr>
      </w:pPr>
      <w:r>
        <w:rPr>
          <w:szCs w:val="20"/>
        </w:rPr>
        <w:t xml:space="preserve">You may be interested in our published crime statistics which also include statistics for specific Scottish offence of having a weapon in a school:- </w:t>
      </w:r>
    </w:p>
    <w:p w:rsidR="006513BB" w:rsidRPr="006513BB" w:rsidRDefault="00D6713D" w:rsidP="006513BB">
      <w:pPr>
        <w:rPr>
          <w:szCs w:val="20"/>
        </w:rPr>
      </w:pPr>
      <w:hyperlink r:id="rId8" w:history="1">
        <w:r w:rsidR="006513BB">
          <w:rPr>
            <w:rStyle w:val="Hyperlink"/>
          </w:rPr>
          <w:t>How we are performing - Police Scotland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1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1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1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1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1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71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C6F9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513B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713D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2023-07-05T07:19:00Z</cp:lastPrinted>
  <dcterms:created xsi:type="dcterms:W3CDTF">2023-07-03T13:33:00Z</dcterms:created>
  <dcterms:modified xsi:type="dcterms:W3CDTF">2023-07-05T07:20:00Z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