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189F1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D0EF0">
              <w:t>2603</w:t>
            </w:r>
          </w:p>
          <w:p w14:paraId="7F9C6BF8" w14:textId="07F5D5E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1F9B">
              <w:t>25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58B7BD" w14:textId="77777777" w:rsidR="003D0EF0" w:rsidRDefault="003D0EF0" w:rsidP="003D0EF0">
      <w:pPr>
        <w:pStyle w:val="Heading2"/>
      </w:pPr>
      <w:r w:rsidRPr="003D0EF0">
        <w:t>Please release the following information under the terms of the Freedom of Information Act - Osman letters sent to alert potential murder victims.</w:t>
      </w:r>
    </w:p>
    <w:p w14:paraId="24A7B373" w14:textId="1A2E5FF4" w:rsidR="003D0EF0" w:rsidRDefault="003D0EF0" w:rsidP="003D0EF0">
      <w:pPr>
        <w:pStyle w:val="Heading2"/>
      </w:pPr>
      <w:r>
        <w:t xml:space="preserve">By month January 2019 to December 2023. </w:t>
      </w:r>
    </w:p>
    <w:p w14:paraId="2747B361" w14:textId="77777777" w:rsidR="003D0EF0" w:rsidRPr="003D0EF0" w:rsidRDefault="003D0EF0" w:rsidP="003D0EF0">
      <w:pPr>
        <w:tabs>
          <w:tab w:val="left" w:pos="5400"/>
        </w:tabs>
      </w:pPr>
      <w:r w:rsidRPr="003D0EF0">
        <w:t xml:space="preserve">The police have an obligation to take all reasonable steps to protect the lives of people where there is a “real and immediate” risk to them from the criminal acts of another. To clarify further, such incidents which are classed as being a ‘real and immediate’ risk; and where the serving of notices is deemed appropriate are documented, for example: </w:t>
      </w:r>
    </w:p>
    <w:p w14:paraId="04B9697B" w14:textId="77777777" w:rsidR="003D0EF0" w:rsidRPr="003D0EF0" w:rsidRDefault="003D0EF0" w:rsidP="003D0EF0">
      <w:pPr>
        <w:tabs>
          <w:tab w:val="left" w:pos="5400"/>
        </w:tabs>
      </w:pPr>
      <w:r w:rsidRPr="003D0EF0">
        <w:t xml:space="preserve">Threat to life warning notice – Would be considered for issue to a potential “victim” where it is assessed there is credible intelligence that there is a viable threat to that person’s life. </w:t>
      </w:r>
    </w:p>
    <w:p w14:paraId="581053F9" w14:textId="77777777" w:rsidR="003D0EF0" w:rsidRPr="003D0EF0" w:rsidRDefault="003D0EF0" w:rsidP="003D0EF0">
      <w:pPr>
        <w:tabs>
          <w:tab w:val="left" w:pos="5400"/>
        </w:tabs>
      </w:pPr>
      <w:r w:rsidRPr="003D0EF0">
        <w:t xml:space="preserve">Personal safety advice warning notice – Would be considered where it is assessed there is credible intelligence that a person may be at risk of personal injury. </w:t>
      </w:r>
    </w:p>
    <w:p w14:paraId="05724B75" w14:textId="77777777" w:rsidR="003D0EF0" w:rsidRPr="003D0EF0" w:rsidRDefault="003D0EF0" w:rsidP="003D0EF0">
      <w:pPr>
        <w:tabs>
          <w:tab w:val="left" w:pos="5400"/>
        </w:tabs>
      </w:pPr>
      <w:r w:rsidRPr="003D0EF0">
        <w:t xml:space="preserve">Disruption notice and Disruption Interview Notices – Would be considered for issue to potential perpetrators where there is credible intelligence that persons may be involved in a criminal act. </w:t>
      </w:r>
    </w:p>
    <w:p w14:paraId="0CC56C5F" w14:textId="77777777" w:rsidR="003D0EF0" w:rsidRDefault="003D0EF0" w:rsidP="003D0EF0">
      <w:pPr>
        <w:tabs>
          <w:tab w:val="left" w:pos="5400"/>
        </w:tabs>
      </w:pPr>
      <w:r w:rsidRPr="003D0EF0">
        <w:t xml:space="preserve">In response to your request, it is important to ensure that the terminology ‘Osman Warnings’ is interpreted accurately i.e. as a Threat to Life (TTL) warning notice when intelligence exists that there is a viable threat to life. For absolute clarity on this matter, TTL Warning Notices and Personal Safety Advice Warning Notices are only issued to potential victims who have been fully identified. </w:t>
      </w:r>
    </w:p>
    <w:p w14:paraId="6E78A761" w14:textId="44425472" w:rsidR="003D0EF0" w:rsidRDefault="003D0EF0" w:rsidP="003D0EF0">
      <w:pPr>
        <w:tabs>
          <w:tab w:val="left" w:pos="5400"/>
        </w:tabs>
      </w:pPr>
      <w:r>
        <w:t>To be of assistance, I can provide the following</w:t>
      </w:r>
      <w:r w:rsidRPr="00632482">
        <w:t>:</w:t>
      </w:r>
    </w:p>
    <w:p w14:paraId="2E82E42F" w14:textId="77777777" w:rsidR="003D0EF0" w:rsidRPr="003D0EF0" w:rsidRDefault="003D0EF0" w:rsidP="003D0EF0">
      <w:pPr>
        <w:tabs>
          <w:tab w:val="left" w:pos="5400"/>
        </w:tabs>
      </w:pPr>
    </w:p>
    <w:p w14:paraId="4659E78F" w14:textId="77777777" w:rsidR="003D0EF0" w:rsidRDefault="003D0EF0" w:rsidP="00793DD5">
      <w:pPr>
        <w:tabs>
          <w:tab w:val="left" w:pos="5400"/>
        </w:tabs>
      </w:pPr>
    </w:p>
    <w:p w14:paraId="0255C08B" w14:textId="77777777" w:rsidR="003D0EF0" w:rsidRDefault="003D0EF0" w:rsidP="00793DD5">
      <w:pPr>
        <w:tabs>
          <w:tab w:val="left" w:pos="5400"/>
        </w:tabs>
      </w:pPr>
    </w:p>
    <w:tbl>
      <w:tblPr>
        <w:tblW w:w="9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of notices 2019 to 2022"/>
        <w:tblDescription w:val="Table of notices 2019 to 2022"/>
      </w:tblPr>
      <w:tblGrid>
        <w:gridCol w:w="841"/>
        <w:gridCol w:w="2835"/>
        <w:gridCol w:w="3284"/>
        <w:gridCol w:w="2819"/>
      </w:tblGrid>
      <w:tr w:rsidR="003D0EF0" w:rsidRPr="003D0EF0" w14:paraId="2B8AE2D3" w14:textId="77777777" w:rsidTr="00416724">
        <w:trPr>
          <w:cantSplit/>
          <w:trHeight w:val="601"/>
          <w:tblHeader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3126" w14:textId="77777777" w:rsidR="003D0EF0" w:rsidRPr="003D0EF0" w:rsidRDefault="003D0EF0" w:rsidP="003D0EF0">
            <w:pPr>
              <w:tabs>
                <w:tab w:val="left" w:pos="5400"/>
              </w:tabs>
              <w:rPr>
                <w:b/>
              </w:rPr>
            </w:pPr>
            <w:r w:rsidRPr="003D0EF0">
              <w:rPr>
                <w:b/>
              </w:rPr>
              <w:lastRenderedPageBreak/>
              <w:t>Year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862" w14:textId="77777777" w:rsidR="003D0EF0" w:rsidRPr="003D0EF0" w:rsidRDefault="003D0EF0" w:rsidP="003D0EF0">
            <w:pPr>
              <w:tabs>
                <w:tab w:val="left" w:pos="5400"/>
              </w:tabs>
              <w:rPr>
                <w:b/>
                <w:bCs/>
              </w:rPr>
            </w:pPr>
            <w:r w:rsidRPr="003D0EF0">
              <w:rPr>
                <w:b/>
                <w:bCs/>
              </w:rPr>
              <w:t>Threat to Life Warnings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BFAE" w14:textId="77777777" w:rsidR="003D0EF0" w:rsidRPr="003D0EF0" w:rsidRDefault="003D0EF0" w:rsidP="003D0EF0">
            <w:pPr>
              <w:tabs>
                <w:tab w:val="left" w:pos="5400"/>
              </w:tabs>
              <w:rPr>
                <w:b/>
                <w:bCs/>
              </w:rPr>
            </w:pPr>
            <w:r w:rsidRPr="003D0EF0">
              <w:rPr>
                <w:b/>
                <w:bCs/>
              </w:rPr>
              <w:t>Personal Safety Advice Notices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33527" w14:textId="77777777" w:rsidR="003D0EF0" w:rsidRPr="003D0EF0" w:rsidRDefault="003D0EF0" w:rsidP="003D0EF0">
            <w:pPr>
              <w:tabs>
                <w:tab w:val="left" w:pos="5400"/>
              </w:tabs>
              <w:rPr>
                <w:b/>
                <w:bCs/>
              </w:rPr>
            </w:pPr>
            <w:r w:rsidRPr="003D0EF0">
              <w:rPr>
                <w:b/>
                <w:bCs/>
              </w:rPr>
              <w:t>Threat to Life Disruption Notices</w:t>
            </w:r>
          </w:p>
        </w:tc>
      </w:tr>
      <w:tr w:rsidR="003D0EF0" w:rsidRPr="003D0EF0" w14:paraId="1C65AEA6" w14:textId="77777777" w:rsidTr="00416724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5FA5" w14:textId="77777777" w:rsidR="003D0EF0" w:rsidRPr="003D0EF0" w:rsidRDefault="003D0EF0" w:rsidP="003D0EF0">
            <w:pPr>
              <w:tabs>
                <w:tab w:val="left" w:pos="5400"/>
              </w:tabs>
              <w:rPr>
                <w:b/>
                <w:bCs/>
              </w:rPr>
            </w:pPr>
            <w:r w:rsidRPr="003D0EF0">
              <w:rPr>
                <w:b/>
                <w:bCs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1A88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81DD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162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C672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181</w:t>
            </w:r>
          </w:p>
        </w:tc>
      </w:tr>
      <w:tr w:rsidR="003D0EF0" w:rsidRPr="003D0EF0" w14:paraId="6A191D4E" w14:textId="77777777" w:rsidTr="00416724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E8BB" w14:textId="77777777" w:rsidR="003D0EF0" w:rsidRPr="003D0EF0" w:rsidRDefault="003D0EF0" w:rsidP="003D0EF0">
            <w:pPr>
              <w:tabs>
                <w:tab w:val="left" w:pos="5400"/>
              </w:tabs>
              <w:rPr>
                <w:b/>
                <w:bCs/>
              </w:rPr>
            </w:pPr>
            <w:r w:rsidRPr="003D0EF0">
              <w:rPr>
                <w:b/>
                <w:bCs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084E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5EEB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161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3B42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186</w:t>
            </w:r>
          </w:p>
        </w:tc>
      </w:tr>
      <w:tr w:rsidR="003D0EF0" w:rsidRPr="003D0EF0" w14:paraId="0FF1D4DD" w14:textId="77777777" w:rsidTr="00416724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1A5E" w14:textId="77777777" w:rsidR="003D0EF0" w:rsidRPr="003D0EF0" w:rsidRDefault="003D0EF0" w:rsidP="003D0EF0">
            <w:pPr>
              <w:tabs>
                <w:tab w:val="left" w:pos="5400"/>
              </w:tabs>
              <w:rPr>
                <w:b/>
                <w:bCs/>
              </w:rPr>
            </w:pPr>
            <w:r w:rsidRPr="003D0EF0">
              <w:rPr>
                <w:b/>
                <w:bCs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6A9B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89B6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152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D6F2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165</w:t>
            </w:r>
          </w:p>
        </w:tc>
      </w:tr>
      <w:tr w:rsidR="003D0EF0" w:rsidRPr="003D0EF0" w14:paraId="17142E4B" w14:textId="77777777" w:rsidTr="00416724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D8AF" w14:textId="77777777" w:rsidR="003D0EF0" w:rsidRPr="003D0EF0" w:rsidRDefault="003D0EF0" w:rsidP="003D0EF0">
            <w:pPr>
              <w:tabs>
                <w:tab w:val="left" w:pos="5400"/>
              </w:tabs>
              <w:rPr>
                <w:b/>
                <w:bCs/>
              </w:rPr>
            </w:pPr>
            <w:r w:rsidRPr="003D0EF0">
              <w:rPr>
                <w:b/>
                <w:bCs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8679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7BB8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149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F853" w14:textId="77777777" w:rsidR="003D0EF0" w:rsidRPr="003D0EF0" w:rsidRDefault="003D0EF0" w:rsidP="003D0EF0">
            <w:pPr>
              <w:tabs>
                <w:tab w:val="left" w:pos="5400"/>
              </w:tabs>
            </w:pPr>
            <w:r w:rsidRPr="003D0EF0">
              <w:t>130</w:t>
            </w:r>
          </w:p>
        </w:tc>
      </w:tr>
    </w:tbl>
    <w:p w14:paraId="0FDB8D0A" w14:textId="77777777" w:rsidR="008165A2" w:rsidRDefault="008165A2" w:rsidP="00232ACD">
      <w:pPr>
        <w:autoSpaceDE w:val="0"/>
        <w:autoSpaceDN w:val="0"/>
        <w:adjustRightInd w:val="0"/>
      </w:pPr>
    </w:p>
    <w:p w14:paraId="46DC1024" w14:textId="3DBDACB7" w:rsidR="008165A2" w:rsidRDefault="008165A2" w:rsidP="008165A2">
      <w:pPr>
        <w:pStyle w:val="Heading2"/>
      </w:pPr>
      <w:r w:rsidRPr="003D0EF0">
        <w:t>For each of these years how many of those were sent to male and females.</w:t>
      </w:r>
    </w:p>
    <w:p w14:paraId="336CC573" w14:textId="74BE62AA" w:rsidR="00232ACD" w:rsidRPr="007D1918" w:rsidRDefault="00232ACD" w:rsidP="00232ACD">
      <w:pPr>
        <w:autoSpaceDE w:val="0"/>
        <w:autoSpaceDN w:val="0"/>
        <w:adjustRightInd w:val="0"/>
      </w:pPr>
      <w:r w:rsidRPr="00A86A1C">
        <w:t>In relation to</w:t>
      </w:r>
      <w:r>
        <w:t xml:space="preserve"> gender and whether specifically for potential murder victims, i</w:t>
      </w:r>
      <w:r w:rsidRPr="007D1918">
        <w:t xml:space="preserve">n terms of Section 16 of the Freedom of Information (Scotland) Act 2002, I am refusing to provide you with </w:t>
      </w:r>
      <w:r w:rsidRPr="00232ACD">
        <w:t>the information sought.</w:t>
      </w:r>
    </w:p>
    <w:p w14:paraId="11D771CD" w14:textId="1329E86A" w:rsidR="00232ACD" w:rsidRPr="007D1918" w:rsidRDefault="00232ACD" w:rsidP="00232ACD">
      <w:pPr>
        <w:jc w:val="both"/>
      </w:pPr>
      <w:r w:rsidRPr="007D1918">
        <w:t xml:space="preserve">Section 16 requires Police Scotland when refusing to provide such information because it is exempt, to provide you with a notice which: </w:t>
      </w:r>
    </w:p>
    <w:p w14:paraId="11358C22" w14:textId="77777777" w:rsidR="00232ACD" w:rsidRPr="007D1918" w:rsidRDefault="00232ACD" w:rsidP="00232ACD">
      <w:pPr>
        <w:jc w:val="both"/>
      </w:pPr>
      <w:r w:rsidRPr="007D1918">
        <w:t xml:space="preserve">(a) states that it holds the information, </w:t>
      </w:r>
    </w:p>
    <w:p w14:paraId="4E4DB2D7" w14:textId="77777777" w:rsidR="00232ACD" w:rsidRPr="007D1918" w:rsidRDefault="00232ACD" w:rsidP="00232ACD">
      <w:pPr>
        <w:jc w:val="both"/>
      </w:pPr>
      <w:r w:rsidRPr="007D1918">
        <w:t xml:space="preserve">(b) states that it is claiming an exemption, </w:t>
      </w:r>
    </w:p>
    <w:p w14:paraId="15D2CEAE" w14:textId="77777777" w:rsidR="00232ACD" w:rsidRPr="007D1918" w:rsidRDefault="00232ACD" w:rsidP="00232ACD">
      <w:pPr>
        <w:jc w:val="both"/>
      </w:pPr>
      <w:r w:rsidRPr="007D1918">
        <w:t xml:space="preserve">(c) specifies the exemption in question and </w:t>
      </w:r>
    </w:p>
    <w:p w14:paraId="315D308C" w14:textId="49C5E0AE" w:rsidR="00232ACD" w:rsidRPr="007D1918" w:rsidRDefault="00232ACD" w:rsidP="00232ACD">
      <w:pPr>
        <w:jc w:val="both"/>
      </w:pPr>
      <w:r w:rsidRPr="007D1918">
        <w:t xml:space="preserve">(d) states, if that would not be otherwise apparent, why the exemption applies.  </w:t>
      </w:r>
    </w:p>
    <w:p w14:paraId="5B506F84" w14:textId="47495990" w:rsidR="00232ACD" w:rsidRPr="007D1918" w:rsidRDefault="00232ACD" w:rsidP="00232ACD">
      <w:pPr>
        <w:jc w:val="both"/>
      </w:pPr>
      <w:r w:rsidRPr="007D1918">
        <w:t xml:space="preserve">I can confirm that Police Scotland holds the information that you have requested. </w:t>
      </w:r>
    </w:p>
    <w:p w14:paraId="37D302A8" w14:textId="6963BCE9" w:rsidR="00232ACD" w:rsidRPr="007D1918" w:rsidRDefault="00232ACD" w:rsidP="00232ACD">
      <w:pPr>
        <w:jc w:val="both"/>
      </w:pPr>
      <w:r w:rsidRPr="007D1918">
        <w:t>The exemption(s)</w:t>
      </w:r>
      <w:r w:rsidR="008165A2">
        <w:t xml:space="preserve"> as explained above</w:t>
      </w:r>
      <w:r w:rsidRPr="007D1918">
        <w:t xml:space="preserve"> </w:t>
      </w:r>
      <w:r w:rsidR="008165A2">
        <w:t>which</w:t>
      </w:r>
      <w:r w:rsidRPr="007D1918">
        <w:t xml:space="preserve"> I consider to be applicable to the information requested by you is/are as follows:</w:t>
      </w:r>
    </w:p>
    <w:p w14:paraId="7EE8E1C2" w14:textId="77777777" w:rsidR="008165A2" w:rsidRDefault="008165A2" w:rsidP="00232ACD">
      <w:pPr>
        <w:tabs>
          <w:tab w:val="left" w:pos="5400"/>
        </w:tabs>
        <w:outlineLvl w:val="0"/>
      </w:pPr>
      <w:r>
        <w:t>Section 38(1)(b) – Personal Information</w:t>
      </w:r>
    </w:p>
    <w:p w14:paraId="0E622E7D" w14:textId="77777777" w:rsidR="008165A2" w:rsidRPr="008165A2" w:rsidRDefault="008165A2" w:rsidP="008165A2">
      <w:pPr>
        <w:tabs>
          <w:tab w:val="left" w:pos="5400"/>
        </w:tabs>
        <w:rPr>
          <w:bCs/>
          <w:lang w:val="en"/>
        </w:rPr>
      </w:pPr>
      <w:r w:rsidRPr="008165A2">
        <w:rPr>
          <w:bCs/>
          <w:lang w:val="en"/>
        </w:rPr>
        <w:t>Section 35 (1) (a) &amp; (b) – Law Enforcement</w:t>
      </w:r>
    </w:p>
    <w:p w14:paraId="335C8A4C" w14:textId="32532ADC" w:rsidR="00BF6B81" w:rsidRPr="008165A2" w:rsidRDefault="008165A2" w:rsidP="00793DD5">
      <w:pPr>
        <w:tabs>
          <w:tab w:val="left" w:pos="5400"/>
        </w:tabs>
        <w:rPr>
          <w:bCs/>
          <w:i/>
          <w:iCs/>
        </w:rPr>
      </w:pPr>
      <w:r w:rsidRPr="008165A2">
        <w:rPr>
          <w:bCs/>
        </w:rPr>
        <w:t>Section 39 (1) – Health, Safety and the Environment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7E476C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F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1C1298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F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722191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F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DC21D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F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B1B7A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F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09A437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F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F27"/>
    <w:multiLevelType w:val="hybridMultilevel"/>
    <w:tmpl w:val="B83081D6"/>
    <w:lvl w:ilvl="0" w:tplc="F5C4F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209816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32ACD"/>
    <w:rsid w:val="00253DF6"/>
    <w:rsid w:val="00255F1E"/>
    <w:rsid w:val="0036503B"/>
    <w:rsid w:val="003D0EF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165A2"/>
    <w:rsid w:val="0086779C"/>
    <w:rsid w:val="00874BFD"/>
    <w:rsid w:val="008964EF"/>
    <w:rsid w:val="009631A4"/>
    <w:rsid w:val="00977296"/>
    <w:rsid w:val="00981F9B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604</Words>
  <Characters>3445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2023-10-25T13:36:00Z</cp:lastPrinted>
  <dcterms:created xsi:type="dcterms:W3CDTF">2021-10-06T12:31:00Z</dcterms:created>
  <dcterms:modified xsi:type="dcterms:W3CDTF">2023-10-25T13:37:00Z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