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90FC9">
              <w:t>0951</w:t>
            </w:r>
          </w:p>
          <w:p w:rsidR="00B17211" w:rsidRDefault="00456324" w:rsidP="00157E54">
            <w:r w:rsidRPr="007F490F">
              <w:rPr>
                <w:rStyle w:val="Heading2Char"/>
              </w:rPr>
              <w:t>Respon</w:t>
            </w:r>
            <w:r w:rsidR="007D55F6">
              <w:rPr>
                <w:rStyle w:val="Heading2Char"/>
              </w:rPr>
              <w:t>ded to:</w:t>
            </w:r>
            <w:r w:rsidR="007F490F">
              <w:t xml:space="preserve">  </w:t>
            </w:r>
            <w:r w:rsidR="00157E54">
              <w:t>28</w:t>
            </w:r>
            <w:r w:rsidR="00157E54" w:rsidRPr="00157E54">
              <w:rPr>
                <w:vertAlign w:val="superscript"/>
              </w:rPr>
              <w:t>th</w:t>
            </w:r>
            <w:r w:rsidR="00157E54">
              <w:t xml:space="preserve"> </w:t>
            </w:r>
            <w:bookmarkStart w:id="0" w:name="_GoBack"/>
            <w:bookmarkEnd w:id="0"/>
            <w:r w:rsidR="00A023F7">
              <w:t xml:space="preserve">April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90FC9" w:rsidRPr="00890FC9" w:rsidRDefault="00890FC9" w:rsidP="00890FC9">
      <w:pPr>
        <w:pStyle w:val="Heading2"/>
      </w:pPr>
      <w:r w:rsidRPr="00890FC9">
        <w:t>Can you confirm if there was an undercover police presence on the Orkne</w:t>
      </w:r>
      <w:r>
        <w:t>y island of Sanday in 1980?</w:t>
      </w:r>
    </w:p>
    <w:p w:rsidR="00890FC9" w:rsidRPr="00890FC9" w:rsidRDefault="00890FC9" w:rsidP="00890FC9">
      <w:pPr>
        <w:pStyle w:val="Heading2"/>
      </w:pPr>
      <w:r w:rsidRPr="00890FC9">
        <w:t>If so, when did this begin and when did it finish (plea</w:t>
      </w:r>
      <w:r>
        <w:t>se include the year and month)?</w:t>
      </w:r>
    </w:p>
    <w:p w:rsidR="00890FC9" w:rsidRPr="00890FC9" w:rsidRDefault="00890FC9" w:rsidP="00890FC9">
      <w:pPr>
        <w:pStyle w:val="Heading2"/>
      </w:pPr>
      <w:r w:rsidRPr="00890FC9">
        <w:t>If so, how many individual officer</w:t>
      </w:r>
      <w:r>
        <w:t>s were stationed on the island?</w:t>
      </w:r>
    </w:p>
    <w:p w:rsidR="00890FC9" w:rsidRPr="00890FC9" w:rsidRDefault="00890FC9" w:rsidP="00890FC9">
      <w:pPr>
        <w:pStyle w:val="Heading2"/>
      </w:pPr>
      <w:r w:rsidRPr="00890FC9">
        <w:t>Please supply any records, reports, and memos regarding an undercover po</w:t>
      </w:r>
      <w:r>
        <w:t>lice presenc</w:t>
      </w:r>
      <w:r w:rsidRPr="00890FC9">
        <w:t>e in the Or</w:t>
      </w:r>
      <w:r>
        <w:t xml:space="preserve">kney island of Sanday in 1980. </w:t>
      </w:r>
    </w:p>
    <w:p w:rsidR="00890FC9" w:rsidRDefault="00890FC9" w:rsidP="00890FC9">
      <w:pPr>
        <w:pStyle w:val="Heading2"/>
      </w:pPr>
      <w:r w:rsidRPr="00890FC9">
        <w:t xml:space="preserve">As a point of clarification which may help narrow this down, I understand the officer was in post because of the anarchist Stuart Christie residing on Sanday. </w:t>
      </w:r>
    </w:p>
    <w:p w:rsidR="00890FC9" w:rsidRDefault="00890FC9" w:rsidP="00890FC9">
      <w:pPr>
        <w:tabs>
          <w:tab w:val="left" w:pos="5400"/>
        </w:tabs>
      </w:pPr>
      <w:r>
        <w:t xml:space="preserve">Having considered your request in terms of the above Act, I would advise you that under </w:t>
      </w:r>
    </w:p>
    <w:p w:rsidR="00890FC9" w:rsidRDefault="00890FC9" w:rsidP="00890FC9">
      <w:pPr>
        <w:tabs>
          <w:tab w:val="left" w:pos="5400"/>
        </w:tabs>
      </w:pPr>
      <w:r>
        <w:t>Section 18 of the Freedom of Information (Scotland) Act 2002 (the Act), Police Scotland can neither confirm nor deny that it holds the information requested by you. However, if the information was held by the Service, it would be considered exempt in terms of one or more of the exemptions detailed in Section 18 of the Act, which are listed below:</w:t>
      </w:r>
    </w:p>
    <w:p w:rsidR="00890FC9" w:rsidRDefault="00890FC9" w:rsidP="00890FC9">
      <w:pPr>
        <w:pStyle w:val="ListParagraph"/>
        <w:numPr>
          <w:ilvl w:val="0"/>
          <w:numId w:val="4"/>
        </w:numPr>
        <w:tabs>
          <w:tab w:val="left" w:pos="5400"/>
        </w:tabs>
      </w:pPr>
      <w:r>
        <w:t>Section 34(1) – Investigations</w:t>
      </w:r>
    </w:p>
    <w:p w:rsidR="00890FC9" w:rsidRDefault="00890FC9" w:rsidP="00890FC9">
      <w:pPr>
        <w:pStyle w:val="ListParagraph"/>
        <w:numPr>
          <w:ilvl w:val="0"/>
          <w:numId w:val="4"/>
        </w:numPr>
        <w:tabs>
          <w:tab w:val="left" w:pos="5400"/>
        </w:tabs>
      </w:pPr>
      <w:r>
        <w:t xml:space="preserve">Section 35(1) (a) &amp; (b) - Law Enforcement </w:t>
      </w:r>
    </w:p>
    <w:p w:rsidR="00890FC9" w:rsidRDefault="00890FC9" w:rsidP="00890FC9">
      <w:pPr>
        <w:pStyle w:val="ListParagraph"/>
        <w:numPr>
          <w:ilvl w:val="0"/>
          <w:numId w:val="4"/>
        </w:numPr>
        <w:tabs>
          <w:tab w:val="left" w:pos="5400"/>
        </w:tabs>
      </w:pPr>
      <w:r>
        <w:t>Section 38(1)(b) – Personal Data</w:t>
      </w:r>
    </w:p>
    <w:p w:rsidR="00890FC9" w:rsidRDefault="00890FC9" w:rsidP="00890FC9">
      <w:pPr>
        <w:tabs>
          <w:tab w:val="left" w:pos="5400"/>
        </w:tabs>
      </w:pPr>
      <w:r>
        <w:t>To disclose whether or not information was held would confirm whether or not the circumstances referred to were in some way known to Police Scotland.</w:t>
      </w:r>
    </w:p>
    <w:p w:rsidR="00890FC9" w:rsidRDefault="00890FC9" w:rsidP="00890FC9">
      <w:pPr>
        <w:tabs>
          <w:tab w:val="left" w:pos="5400"/>
        </w:tabs>
      </w:pPr>
      <w:r>
        <w:t xml:space="preserve">If any information were held, it would be held for the purpose of an investigation and disclosure of such information would prejudice the prevention and detection of crime and the apprehension or prosecution of offenders. </w:t>
      </w:r>
    </w:p>
    <w:p w:rsidR="00BF6B81" w:rsidRDefault="00890FC9" w:rsidP="00890FC9">
      <w:pPr>
        <w:tabs>
          <w:tab w:val="left" w:pos="5400"/>
        </w:tabs>
      </w:pPr>
      <w:r>
        <w:lastRenderedPageBreak/>
        <w:t>This should not, however, be taken as conclusive evidence that the information you have requested exists or does not exist.</w:t>
      </w:r>
    </w:p>
    <w:p w:rsidR="00890FC9" w:rsidRPr="00B11A55" w:rsidRDefault="00890FC9" w:rsidP="00890FC9">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E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E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E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E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E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E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E99"/>
    <w:multiLevelType w:val="hybridMultilevel"/>
    <w:tmpl w:val="CDF82200"/>
    <w:lvl w:ilvl="0" w:tplc="01B269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945BE"/>
    <w:multiLevelType w:val="hybridMultilevel"/>
    <w:tmpl w:val="8B720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C14B3"/>
    <w:multiLevelType w:val="hybridMultilevel"/>
    <w:tmpl w:val="8604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7E54"/>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0FC9"/>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2023-04-26T11:42:00Z</dcterms:created>
  <dcterms:modified xsi:type="dcterms:W3CDTF">2023-04-28T09:33:00Z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