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6D84DA2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1C29F3">
              <w:t>1833</w:t>
            </w:r>
          </w:p>
          <w:p w14:paraId="3F5C4352" w14:textId="4B930FE0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04021">
              <w:t>25</w:t>
            </w:r>
            <w:r w:rsidR="00B04021" w:rsidRPr="00B04021">
              <w:rPr>
                <w:vertAlign w:val="superscript"/>
              </w:rPr>
              <w:t>th</w:t>
            </w:r>
            <w:r w:rsidR="00C13D0B">
              <w:t xml:space="preserve"> </w:t>
            </w:r>
            <w:r w:rsidR="001C29F3">
              <w:t>June</w:t>
            </w:r>
            <w:r w:rsidR="00C13D0B">
              <w:t xml:space="preserve">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2C5321CD" w14:textId="08C4D755" w:rsidR="0073692A" w:rsidRPr="0073692A" w:rsidRDefault="0073692A" w:rsidP="0073692A">
      <w:pPr>
        <w:jc w:val="both"/>
        <w:rPr>
          <w:b/>
        </w:rPr>
      </w:pPr>
      <w:r>
        <w:t xml:space="preserve">However, to be of assistance, </w:t>
      </w:r>
      <w:r>
        <w:rPr>
          <w:bCs/>
        </w:rPr>
        <w:t>I can advise that t</w:t>
      </w:r>
      <w:r>
        <w:t xml:space="preserve">he </w:t>
      </w:r>
      <w:hyperlink r:id="rId11" w:history="1">
        <w:r>
          <w:rPr>
            <w:rStyle w:val="Hyperlink"/>
          </w:rPr>
          <w:t>Sex Offender Community Disclosure Scheme</w:t>
        </w:r>
      </w:hyperlink>
      <w:r>
        <w:t xml:space="preserve"> was introduced across Scotland in 2011 and provides </w:t>
      </w:r>
      <w:r w:rsidRPr="001B39F1">
        <w:t>parents</w:t>
      </w:r>
      <w:r>
        <w:t>,</w:t>
      </w:r>
      <w:r w:rsidRPr="001B39F1">
        <w:t xml:space="preserve"> carers or guardians </w:t>
      </w:r>
      <w:r>
        <w:t xml:space="preserve">with </w:t>
      </w:r>
      <w:r w:rsidRPr="001B39F1">
        <w:t>a formal mechanism for requesting information about someone involved in their family life, specifically if they are concerned that the person might be a child sexual offender.</w:t>
      </w:r>
    </w:p>
    <w:p w14:paraId="0C448C9E" w14:textId="77777777" w:rsidR="0073692A" w:rsidRPr="001B39F1" w:rsidRDefault="0073692A" w:rsidP="0073692A">
      <w:pPr>
        <w:tabs>
          <w:tab w:val="left" w:pos="5400"/>
        </w:tabs>
        <w:jc w:val="both"/>
      </w:pPr>
      <w:r w:rsidRPr="001B39F1">
        <w:t>The Scheme also provides for any other person who is concerned about a person’s access to someone else’s child to apply</w:t>
      </w:r>
      <w:r>
        <w:t>,</w:t>
      </w:r>
      <w:r w:rsidRPr="001B39F1">
        <w:t xml:space="preserve"> albeit only the parent</w:t>
      </w:r>
      <w:r>
        <w:t>,</w:t>
      </w:r>
      <w:r w:rsidRPr="001B39F1">
        <w:t xml:space="preserve"> carer or guardian can be given information under the Scheme.</w:t>
      </w:r>
    </w:p>
    <w:p w14:paraId="3CD34664" w14:textId="3CF787C3" w:rsidR="0073692A" w:rsidRDefault="0073692A" w:rsidP="0073692A">
      <w:pPr>
        <w:tabs>
          <w:tab w:val="left" w:pos="5400"/>
        </w:tabs>
        <w:jc w:val="both"/>
        <w:rPr>
          <w:rStyle w:val="Hyperlink"/>
        </w:rPr>
      </w:pPr>
      <w:r>
        <w:t xml:space="preserve">Additionally, Registered Sex Offender (RSO) data by first part postcode is published on the Police Scotland website: </w:t>
      </w:r>
      <w:hyperlink r:id="rId12" w:history="1">
        <w:r>
          <w:rPr>
            <w:rStyle w:val="Hyperlink"/>
          </w:rPr>
          <w:t>Registered Sex Offender Numbers - Police Scotland</w:t>
        </w:r>
      </w:hyperlink>
      <w:r>
        <w:rPr>
          <w:rStyle w:val="Hyperlink"/>
        </w:rPr>
        <w:t>.</w:t>
      </w:r>
    </w:p>
    <w:p w14:paraId="30051025" w14:textId="10403EA0" w:rsidR="0073692A" w:rsidRDefault="0073692A" w:rsidP="0073692A"/>
    <w:p w14:paraId="604C3D68" w14:textId="77777777" w:rsidR="0073692A" w:rsidRDefault="0073692A" w:rsidP="0073692A"/>
    <w:p w14:paraId="632A8760" w14:textId="439DDE01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334048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23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2C0375E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23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112FF66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23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46C86CC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23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63D29C8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23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2766487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23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163F7"/>
    <w:rsid w:val="00141533"/>
    <w:rsid w:val="00167528"/>
    <w:rsid w:val="00195CC4"/>
    <w:rsid w:val="001C29F3"/>
    <w:rsid w:val="001D7FAD"/>
    <w:rsid w:val="00235D07"/>
    <w:rsid w:val="00253DF6"/>
    <w:rsid w:val="00255F1E"/>
    <w:rsid w:val="00267C3C"/>
    <w:rsid w:val="00283C33"/>
    <w:rsid w:val="002B499C"/>
    <w:rsid w:val="00307077"/>
    <w:rsid w:val="003469FE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486A"/>
    <w:rsid w:val="004F653C"/>
    <w:rsid w:val="00540A52"/>
    <w:rsid w:val="0061238D"/>
    <w:rsid w:val="00620927"/>
    <w:rsid w:val="0062795E"/>
    <w:rsid w:val="00700F8B"/>
    <w:rsid w:val="0073692A"/>
    <w:rsid w:val="00750D83"/>
    <w:rsid w:val="00793DD5"/>
    <w:rsid w:val="007B6129"/>
    <w:rsid w:val="007D112D"/>
    <w:rsid w:val="007D55F6"/>
    <w:rsid w:val="007F490F"/>
    <w:rsid w:val="00825585"/>
    <w:rsid w:val="00840FFA"/>
    <w:rsid w:val="0086779C"/>
    <w:rsid w:val="00867F7F"/>
    <w:rsid w:val="00874BFD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B04021"/>
    <w:rsid w:val="00B11A55"/>
    <w:rsid w:val="00B17211"/>
    <w:rsid w:val="00B461B2"/>
    <w:rsid w:val="00B71B3C"/>
    <w:rsid w:val="00B7676A"/>
    <w:rsid w:val="00BC389E"/>
    <w:rsid w:val="00BE5946"/>
    <w:rsid w:val="00BE6A9C"/>
    <w:rsid w:val="00BF6B81"/>
    <w:rsid w:val="00C077A8"/>
    <w:rsid w:val="00C13D0B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7369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what-we-do/specialist-crime-division/sex-offender-policing-units/registered-sex-offender-rso-information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dvice-and-information/child-abuse/the-sex-offender-community-disclosure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E78CA7-131A-4107-9160-3A9C7297F1F9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9FD8FE-B844-40B7-9798-F0C3DF8CB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13BFD8-E85C-4037-8777-B90B1C3F10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2791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2025-06-25T12:53:00Z</cp:lastPrinted>
  <dcterms:created xsi:type="dcterms:W3CDTF">2025-06-25T12:52:00Z</dcterms:created>
  <dcterms:modified xsi:type="dcterms:W3CDTF">2025-06-25T12:54:00Z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