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7D80F83C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624615">
              <w:t>3576</w:t>
            </w:r>
          </w:p>
          <w:p w14:paraId="34BDABA6" w14:textId="3C0766E6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172352">
              <w:t>14</w:t>
            </w:r>
            <w:r w:rsidR="006D5799">
              <w:t xml:space="preserve"> </w:t>
            </w:r>
            <w:r w:rsidR="00BD1A5C">
              <w:t>November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1DC88F30" w14:textId="77777777" w:rsidR="00B66DD8" w:rsidRPr="00B66DD8" w:rsidRDefault="00B66DD8" w:rsidP="00B66DD8">
      <w:pPr>
        <w:tabs>
          <w:tab w:val="left" w:pos="5400"/>
        </w:tabs>
        <w:rPr>
          <w:b/>
          <w:bCs/>
        </w:rPr>
      </w:pPr>
      <w:r w:rsidRPr="00B66DD8">
        <w:rPr>
          <w:b/>
          <w:bCs/>
        </w:rPr>
        <w:t>The median response time (in minutes and seconds) for all 999 callouts across Scotland during the 2014 calendar year where a police officer or vehicle was dispatched.</w:t>
      </w:r>
    </w:p>
    <w:p w14:paraId="3229D6A4" w14:textId="77777777" w:rsidR="00B66DD8" w:rsidRPr="00B66DD8" w:rsidRDefault="00B66DD8" w:rsidP="00B66DD8">
      <w:pPr>
        <w:tabs>
          <w:tab w:val="left" w:pos="5400"/>
        </w:tabs>
        <w:rPr>
          <w:b/>
          <w:bCs/>
        </w:rPr>
      </w:pPr>
      <w:r w:rsidRPr="00B66DD8">
        <w:rPr>
          <w:b/>
          <w:bCs/>
        </w:rPr>
        <w:t>This should reflect the time between the incident being created within STORM (or its predecessor system) and the first officer or vehicle marking themselves as ‘At Scene,’ where recorded.</w:t>
      </w:r>
    </w:p>
    <w:p w14:paraId="4E77D691" w14:textId="77777777" w:rsidR="005F3208" w:rsidRDefault="005F3208" w:rsidP="005F3208">
      <w:pPr>
        <w:rPr>
          <w:rFonts w:eastAsiaTheme="majorEastAsia" w:cstheme="majorBidi"/>
          <w:bCs/>
          <w:color w:val="000000" w:themeColor="text1"/>
          <w:szCs w:val="26"/>
        </w:rPr>
      </w:pPr>
      <w:r>
        <w:t>Unfortunately, t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</w:p>
    <w:p w14:paraId="5B04BDDC" w14:textId="3FDFB8D6" w:rsidR="005F3208" w:rsidRPr="006A7BE0" w:rsidRDefault="005F3208" w:rsidP="005F3208">
      <w:pPr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By way of explanation, I can advise that information relating 2014 is no longer held on STORM due to the passage of time and in accordance with our </w:t>
      </w:r>
      <w:hyperlink r:id="rId11" w:history="1">
        <w:r>
          <w:rPr>
            <w:rStyle w:val="Hyperlink"/>
          </w:rPr>
          <w:t>Record Retention Standard Operating Procedure</w:t>
        </w:r>
      </w:hyperlink>
      <w:r>
        <w:t xml:space="preserve">. </w:t>
      </w:r>
    </w:p>
    <w:p w14:paraId="1A304ECD" w14:textId="77777777" w:rsidR="00B66DD8" w:rsidRDefault="00B66DD8" w:rsidP="009D2AA5"/>
    <w:p w14:paraId="34BDABBE" w14:textId="2FF9B8B9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4" w14:textId="10968734" w:rsidR="007F490F" w:rsidRDefault="007F490F" w:rsidP="00793DD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6BE5B6E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598E2C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731BF75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2453D9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34033EC6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9246BB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72352"/>
    <w:rsid w:val="00184727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F3208"/>
    <w:rsid w:val="006029D9"/>
    <w:rsid w:val="0060390B"/>
    <w:rsid w:val="00624615"/>
    <w:rsid w:val="00640E26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3207F"/>
    <w:rsid w:val="009631A4"/>
    <w:rsid w:val="00977296"/>
    <w:rsid w:val="00993797"/>
    <w:rsid w:val="009B2208"/>
    <w:rsid w:val="009D2AA5"/>
    <w:rsid w:val="009E1F0F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66DD8"/>
    <w:rsid w:val="00B71B3C"/>
    <w:rsid w:val="00BC389E"/>
    <w:rsid w:val="00BD0588"/>
    <w:rsid w:val="00BD1A5C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DC3621"/>
    <w:rsid w:val="00DD550B"/>
    <w:rsid w:val="00E55D79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5F32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9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spa-media/nhobty5i/record-retention-sop.docx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312</Words>
  <Characters>1784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2025-11-14T13:06:00Z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