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DBA45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13EB0">
              <w:t>1062</w:t>
            </w:r>
          </w:p>
          <w:p w14:paraId="34BDABA6" w14:textId="58E7BC5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E3313">
              <w:t>22</w:t>
            </w:r>
            <w:r w:rsidR="006D5799">
              <w:t xml:space="preserve"> </w:t>
            </w:r>
            <w:r w:rsidR="00613EB0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622BDB" w14:textId="77777777" w:rsidR="00613EB0" w:rsidRPr="00613EB0" w:rsidRDefault="00613EB0" w:rsidP="00613EB0">
      <w:pPr>
        <w:pStyle w:val="Heading2"/>
      </w:pPr>
      <w:r w:rsidRPr="00613EB0">
        <w:t>For non-criminal complaints received between 11 March 2024 and 24 March 2024, what was the minimum time in days taken to allocate a non-criminal complaint to an enquiry officer that was not resolved by Front Line Resolution?</w:t>
      </w:r>
    </w:p>
    <w:p w14:paraId="407A28E4" w14:textId="77777777" w:rsidR="00613EB0" w:rsidRDefault="00613EB0" w:rsidP="00613EB0">
      <w:pPr>
        <w:pStyle w:val="Heading2"/>
      </w:pPr>
      <w:r w:rsidRPr="00613EB0">
        <w:t>For non-criminal complaints received between 11 March 2024 and 24 March 2024, what was the maximum time in days taken to allocate a non-criminal complaint to an enquiry officer that was not resolved by Front Line Resolution?</w:t>
      </w:r>
    </w:p>
    <w:p w14:paraId="1F35443E" w14:textId="52870B03" w:rsidR="00EF0FBB" w:rsidRDefault="00613EB0" w:rsidP="00613EB0">
      <w:r w:rsidRPr="00613EB0">
        <w:t>In response to your request, and in terms of Section 17 of the Freedom of Information (Scotland) Act 2002, this represents a notice that the information you seek is not held by Police Scotland.</w:t>
      </w:r>
    </w:p>
    <w:p w14:paraId="497BF0DD" w14:textId="64982D33" w:rsidR="00EF0FBB" w:rsidRDefault="00613EB0" w:rsidP="00793DD5">
      <w:pPr>
        <w:tabs>
          <w:tab w:val="left" w:pos="5400"/>
        </w:tabs>
      </w:pPr>
      <w:r>
        <w:t>T</w:t>
      </w:r>
      <w:r w:rsidRPr="00613EB0">
        <w:t>here are no specific means to identify the date on which a non-criminal complaint investigation was formally allocated to an Investigating Officer on the Professional Standards database</w:t>
      </w:r>
      <w:r>
        <w:t>, Centurian.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7171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EB0"/>
    <w:rsid w:val="00627FB4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3722"/>
    <w:rsid w:val="009631A4"/>
    <w:rsid w:val="00977296"/>
    <w:rsid w:val="00A029BB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E3313"/>
    <w:rsid w:val="00E25AB4"/>
    <w:rsid w:val="00E55D79"/>
    <w:rsid w:val="00E6051A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2025-04-01T11:28:00Z</dcterms:created>
  <dcterms:modified xsi:type="dcterms:W3CDTF">2025-04-22T09:12:00Z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