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74D4827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A437C2">
              <w:t>2785</w:t>
            </w:r>
          </w:p>
          <w:p w14:paraId="2C2B5948" w14:textId="4CB8849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37C2">
              <w:t>0</w:t>
            </w:r>
            <w:r w:rsidR="00A96A32">
              <w:t>8</w:t>
            </w:r>
            <w:r w:rsidR="00A437C2">
              <w:t xml:space="preserve"> September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6347D5A7" w14:textId="71C08253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>this</w:t>
      </w:r>
      <w:r w:rsidR="000F4887">
        <w:t xml:space="preserve"> </w:t>
      </w:r>
      <w:r w:rsidRPr="007901C0">
        <w:t>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353E4B70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</w:t>
      </w:r>
      <w:r w:rsidR="00A437C2">
        <w:t>.</w:t>
      </w:r>
    </w:p>
    <w:p w14:paraId="193EE07B" w14:textId="74A5E2E2" w:rsidR="00A437C2" w:rsidRDefault="00A437C2" w:rsidP="00620927">
      <w:pPr>
        <w:pStyle w:val="Default"/>
      </w:pPr>
      <w:r>
        <w:t xml:space="preserve">To be of assistance, if you are interested in making a Subject Access Request, you can do so online here: </w:t>
      </w:r>
      <w:hyperlink r:id="rId9" w:history="1">
        <w:r w:rsidRPr="00A437C2">
          <w:rPr>
            <w:rStyle w:val="Hyperlink"/>
          </w:rPr>
          <w:t>Subject Access Requests - Police Scotland</w:t>
        </w:r>
      </w:hyperlink>
      <w:r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5A119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A05E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D5542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5DA5D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1E9EC5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C89D2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8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0F4887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14992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5B20DC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437C2"/>
    <w:rsid w:val="00A70AC0"/>
    <w:rsid w:val="00A96A32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91C91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4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375</Words>
  <Characters>2142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2025-09-05T13:59:00Z</dcterms:created>
  <dcterms:modified xsi:type="dcterms:W3CDTF">2025-09-08T16:33:00Z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