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75672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B3044">
              <w:t>0540</w:t>
            </w:r>
          </w:p>
          <w:p w14:paraId="34BDABA6" w14:textId="269D66F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59CE">
              <w:t xml:space="preserve">23 </w:t>
            </w:r>
            <w:r w:rsidR="00DB3044">
              <w:t xml:space="preserve">February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18261D" w14:textId="26BF17A2" w:rsidR="00DB3044" w:rsidRDefault="00DB3044" w:rsidP="00DB3044">
      <w:pPr>
        <w:pStyle w:val="Heading2"/>
      </w:pPr>
      <w:r>
        <w:t>I would like the following information from January 1, 2020 – January 1, 2024, please:</w:t>
      </w:r>
    </w:p>
    <w:p w14:paraId="6F7AEA0B" w14:textId="77777777" w:rsidR="00DB3044" w:rsidRDefault="00DB3044" w:rsidP="00DB3044">
      <w:pPr>
        <w:pStyle w:val="Heading2"/>
      </w:pPr>
      <w:r>
        <w:t>The number of sexual assaults in pubs/nightclubs/bars reported to your force in Renfrewshire.</w:t>
      </w:r>
    </w:p>
    <w:p w14:paraId="34BDABB8" w14:textId="14778FD8" w:rsidR="00255F1E" w:rsidRDefault="00DB3044" w:rsidP="00DB304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</w:t>
      </w:r>
    </w:p>
    <w:p w14:paraId="3343612E" w14:textId="5B8E3AB7" w:rsidR="00DB3044" w:rsidRPr="00B11A55" w:rsidRDefault="00DB3044" w:rsidP="00DB3044">
      <w:r>
        <w:t xml:space="preserve">To explain, we are unable to search for crimes using type of premises.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034B6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07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BBBE5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07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74F90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07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49ABA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07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D32E42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07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BF903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07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3E59CE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8774A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B3044"/>
    <w:rsid w:val="00E55D79"/>
    <w:rsid w:val="00EE2373"/>
    <w:rsid w:val="00EF4761"/>
    <w:rsid w:val="00F21D44"/>
    <w:rsid w:val="00F7074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3044"/>
    <w:pPr>
      <w:spacing w:before="0" w:after="0" w:line="240" w:lineRule="auto"/>
    </w:pPr>
    <w:rPr>
      <w:rFonts w:ascii="Calibri" w:eastAsia="Times New Roman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3044"/>
    <w:rPr>
      <w:rFonts w:ascii="Calibri" w:eastAsia="Times New Roman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2024-02-23T08:35:00Z</cp:lastPrinted>
  <dcterms:created xsi:type="dcterms:W3CDTF">2024-02-22T14:06:00Z</dcterms:created>
  <dcterms:modified xsi:type="dcterms:W3CDTF">2024-02-23T08:35:00Z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