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9ECA2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D361D">
              <w:t>2039</w:t>
            </w:r>
          </w:p>
          <w:p w14:paraId="34BDABA6" w14:textId="6324976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1A5D">
              <w:t>5</w:t>
            </w:r>
            <w:r w:rsidR="00641A5D" w:rsidRPr="00641A5D">
              <w:rPr>
                <w:vertAlign w:val="superscript"/>
              </w:rPr>
              <w:t>th</w:t>
            </w:r>
            <w:r w:rsidR="00641A5D">
              <w:t xml:space="preserve">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1A613B4" w14:textId="77777777" w:rsidR="00ED361D" w:rsidRDefault="00ED361D" w:rsidP="009D2AA5">
      <w:pPr>
        <w:pStyle w:val="Heading2"/>
      </w:pPr>
      <w:r w:rsidRPr="00ED361D">
        <w:t xml:space="preserve">Who controls CCTV within Police Stations, and does it record sound (in particular Galashiels)?  </w:t>
      </w:r>
    </w:p>
    <w:p w14:paraId="059A9517" w14:textId="16563CA5" w:rsidR="00934888" w:rsidRPr="00934888" w:rsidRDefault="00934888" w:rsidP="00934888">
      <w:pPr>
        <w:rPr>
          <w:b/>
          <w:bCs/>
        </w:rPr>
      </w:pPr>
      <w:r w:rsidRPr="00934888">
        <w:rPr>
          <w:b/>
          <w:bCs/>
        </w:rPr>
        <w:t>Who would have access to the CCTV? </w:t>
      </w:r>
    </w:p>
    <w:p w14:paraId="5318877C" w14:textId="3719B084" w:rsidR="00841C63" w:rsidRDefault="00785493" w:rsidP="00785493">
      <w:r>
        <w:t>In relation to</w:t>
      </w:r>
      <w:r w:rsidR="001008F9">
        <w:t xml:space="preserve"> CCTV</w:t>
      </w:r>
      <w:r>
        <w:t xml:space="preserve"> covering the fr</w:t>
      </w:r>
      <w:r w:rsidR="001008F9">
        <w:t>ont-counter public service areas</w:t>
      </w:r>
      <w:r>
        <w:t xml:space="preserve"> and </w:t>
      </w:r>
      <w:r w:rsidR="001008F9">
        <w:t>outside</w:t>
      </w:r>
      <w:r>
        <w:t xml:space="preserve"> the</w:t>
      </w:r>
      <w:r w:rsidR="001008F9">
        <w:t xml:space="preserve"> building</w:t>
      </w:r>
      <w:r>
        <w:t xml:space="preserve"> (which record video footage only)</w:t>
      </w:r>
      <w:r w:rsidR="001008F9">
        <w:t>,</w:t>
      </w:r>
      <w:r>
        <w:t xml:space="preserve"> those cameras</w:t>
      </w:r>
      <w:r w:rsidR="001008F9">
        <w:t xml:space="preserve"> are </w:t>
      </w:r>
      <w:r w:rsidR="00613589">
        <w:t xml:space="preserve">managed </w:t>
      </w:r>
      <w:r w:rsidR="001008F9">
        <w:t xml:space="preserve">by </w:t>
      </w:r>
      <w:r>
        <w:t>staff within the station</w:t>
      </w:r>
      <w:r w:rsidR="00841C63">
        <w:t>.</w:t>
      </w:r>
    </w:p>
    <w:p w14:paraId="4C08278E" w14:textId="37FD3CE1" w:rsidR="0030167C" w:rsidRDefault="00785493" w:rsidP="00785493">
      <w:r>
        <w:t>The</w:t>
      </w:r>
      <w:r w:rsidR="00026D8F">
        <w:t xml:space="preserve"> CCTV </w:t>
      </w:r>
      <w:r>
        <w:t>system is</w:t>
      </w:r>
      <w:r w:rsidR="00026D8F">
        <w:t xml:space="preserve"> password</w:t>
      </w:r>
      <w:r>
        <w:t xml:space="preserve"> </w:t>
      </w:r>
      <w:r w:rsidR="00026D8F">
        <w:t>protected</w:t>
      </w:r>
      <w:r>
        <w:t xml:space="preserve"> and</w:t>
      </w:r>
      <w:r w:rsidR="00026D8F">
        <w:t xml:space="preserve"> Officers</w:t>
      </w:r>
      <w:r>
        <w:t xml:space="preserve">/ </w:t>
      </w:r>
      <w:r w:rsidR="00026D8F">
        <w:t>Staff with passwords</w:t>
      </w:r>
      <w:r>
        <w:t>,</w:t>
      </w:r>
      <w:r w:rsidR="00026D8F">
        <w:t xml:space="preserve"> who wish to either search, review or download any footage must </w:t>
      </w:r>
      <w:r>
        <w:t xml:space="preserve">also </w:t>
      </w:r>
      <w:r w:rsidR="00026D8F">
        <w:t>fill in the accompanying register before accessing.</w:t>
      </w:r>
    </w:p>
    <w:p w14:paraId="7736F722" w14:textId="13F8C556" w:rsidR="00F073C8" w:rsidRDefault="00785493" w:rsidP="00785493">
      <w:r>
        <w:t>In relation to CCTV within the custody suite (</w:t>
      </w:r>
      <w:r w:rsidRPr="00613589">
        <w:t xml:space="preserve">which records both audio </w:t>
      </w:r>
      <w:r w:rsidRPr="00613589">
        <w:rPr>
          <w:i/>
          <w:iCs/>
        </w:rPr>
        <w:t>and</w:t>
      </w:r>
      <w:r w:rsidRPr="00613589">
        <w:t xml:space="preserve"> video footage</w:t>
      </w:r>
      <w:r>
        <w:t xml:space="preserve">), those cameras are </w:t>
      </w:r>
      <w:r w:rsidR="00613589">
        <w:t xml:space="preserve">managed </w:t>
      </w:r>
      <w:r w:rsidR="00F073C8">
        <w:t xml:space="preserve">by </w:t>
      </w:r>
      <w:r>
        <w:t xml:space="preserve">our </w:t>
      </w:r>
      <w:r w:rsidR="00CC509D">
        <w:t>Criminal Justice Services Division</w:t>
      </w:r>
      <w:r w:rsidR="00F53F7B">
        <w:t xml:space="preserve"> </w:t>
      </w:r>
      <w:r w:rsidR="00F53F7B" w:rsidRPr="00F53F7B">
        <w:rPr>
          <w:i/>
          <w:iCs/>
        </w:rPr>
        <w:t>only</w:t>
      </w:r>
      <w:r w:rsidR="00A94A69">
        <w:t>.</w:t>
      </w:r>
    </w:p>
    <w:p w14:paraId="02032501" w14:textId="49B73774" w:rsidR="0030167C" w:rsidRPr="00386104" w:rsidRDefault="00CC509D" w:rsidP="00785493">
      <w:r w:rsidRPr="00613589">
        <w:t>However, it is important to note that the Galashiels Police Station cells and detention room are no longer in use.</w:t>
      </w:r>
    </w:p>
    <w:p w14:paraId="5655E89E" w14:textId="77777777" w:rsidR="0030167C" w:rsidRDefault="0030167C" w:rsidP="00785493"/>
    <w:p w14:paraId="5860B8AB" w14:textId="14D7345C" w:rsidR="00ED361D" w:rsidRDefault="00ED361D" w:rsidP="00785493">
      <w:pPr>
        <w:pStyle w:val="Heading2"/>
      </w:pPr>
      <w:r w:rsidRPr="00ED361D">
        <w:t>How long is it kept for?</w:t>
      </w:r>
    </w:p>
    <w:p w14:paraId="4C91DB69" w14:textId="694DBEA5" w:rsidR="003F0BB1" w:rsidRDefault="003F0BB1" w:rsidP="00785493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29B2403" w14:textId="77777777" w:rsidR="003F0BB1" w:rsidRDefault="003F0BB1" w:rsidP="00785493">
      <w:r>
        <w:t>“Information which the applicant can reasonably obtain other than by requesting it […] is exempt information”.</w:t>
      </w:r>
    </w:p>
    <w:p w14:paraId="1DB1E459" w14:textId="202420EA" w:rsidR="003F0BB1" w:rsidRPr="003F0BB1" w:rsidRDefault="00785493" w:rsidP="00785493">
      <w:r>
        <w:t>T</w:t>
      </w:r>
      <w:r w:rsidR="003F0BB1">
        <w:t xml:space="preserve">he information sought is publicly available </w:t>
      </w:r>
      <w:r>
        <w:t xml:space="preserve">in our </w:t>
      </w:r>
      <w:hyperlink r:id="rId11" w:history="1">
        <w:r>
          <w:rPr>
            <w:rStyle w:val="Hyperlink"/>
          </w:rPr>
          <w:t>Record Retention SOP.</w:t>
        </w:r>
      </w:hyperlink>
    </w:p>
    <w:p w14:paraId="72396504" w14:textId="77777777" w:rsidR="00566399" w:rsidRDefault="00566399" w:rsidP="00785493">
      <w:pPr>
        <w:pStyle w:val="Heading2"/>
      </w:pPr>
    </w:p>
    <w:p w14:paraId="34BDABA9" w14:textId="32BC05DB" w:rsidR="00496A08" w:rsidRDefault="00ED361D" w:rsidP="00785493">
      <w:pPr>
        <w:pStyle w:val="Heading2"/>
      </w:pPr>
      <w:r w:rsidRPr="00ED361D">
        <w:t>Does Professional standards have access to CCTV?</w:t>
      </w:r>
    </w:p>
    <w:p w14:paraId="69422BB0" w14:textId="09E5FE74" w:rsidR="00386104" w:rsidRDefault="0030167C" w:rsidP="00785493">
      <w:r>
        <w:t xml:space="preserve">Professional Standards would only be able to access footage </w:t>
      </w:r>
      <w:r w:rsidR="00785493">
        <w:t>where there is a lawful purpose for doing so</w:t>
      </w:r>
      <w:r>
        <w:t xml:space="preserve"> – for example, when investigating a </w:t>
      </w:r>
      <w:r w:rsidR="00785493">
        <w:t>Complaint or conduct matter.</w:t>
      </w:r>
    </w:p>
    <w:p w14:paraId="0110E527" w14:textId="285ACC64" w:rsidR="00785493" w:rsidRDefault="00785493" w:rsidP="00785493">
      <w:r>
        <w:lastRenderedPageBreak/>
        <w:t xml:space="preserve">You may be interested in our Privacy Notices which </w:t>
      </w:r>
      <w:r w:rsidR="00566399">
        <w:t xml:space="preserve">explain </w:t>
      </w:r>
      <w:r w:rsidR="00566399" w:rsidRPr="00566399">
        <w:t>how we process data, including what we do with it, how long we intend to keep it, and on what legal basis</w:t>
      </w:r>
      <w:r w:rsidR="00566399">
        <w:t>:</w:t>
      </w:r>
    </w:p>
    <w:p w14:paraId="7B2AC01D" w14:textId="7A94FD71" w:rsidR="00785493" w:rsidRDefault="00785493" w:rsidP="00785493">
      <w:hyperlink r:id="rId12" w:history="1">
        <w:r w:rsidRPr="00785493">
          <w:rPr>
            <w:rStyle w:val="Hyperlink"/>
          </w:rPr>
          <w:t>Privacy Notices - Police Scotland</w:t>
        </w:r>
      </w:hyperlink>
    </w:p>
    <w:p w14:paraId="3231E5A2" w14:textId="77777777" w:rsidR="00785493" w:rsidRPr="00B11A55" w:rsidRDefault="00785493" w:rsidP="00785493">
      <w:pPr>
        <w:jc w:val="both"/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FAF49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7E3E9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18DDC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D49D1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0C4F80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B4602A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F40"/>
    <w:multiLevelType w:val="hybridMultilevel"/>
    <w:tmpl w:val="C7361C5E"/>
    <w:lvl w:ilvl="0" w:tplc="F70E59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75119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6D8F"/>
    <w:rsid w:val="00055351"/>
    <w:rsid w:val="00090F3B"/>
    <w:rsid w:val="000E2F19"/>
    <w:rsid w:val="000E6526"/>
    <w:rsid w:val="000F0016"/>
    <w:rsid w:val="001008F9"/>
    <w:rsid w:val="0011758E"/>
    <w:rsid w:val="0014147B"/>
    <w:rsid w:val="00141533"/>
    <w:rsid w:val="00167528"/>
    <w:rsid w:val="00195CC4"/>
    <w:rsid w:val="001B28C9"/>
    <w:rsid w:val="001F2261"/>
    <w:rsid w:val="00207326"/>
    <w:rsid w:val="002340F8"/>
    <w:rsid w:val="00253DF6"/>
    <w:rsid w:val="00255F1E"/>
    <w:rsid w:val="002746E1"/>
    <w:rsid w:val="0030167C"/>
    <w:rsid w:val="0036503B"/>
    <w:rsid w:val="003706CB"/>
    <w:rsid w:val="00376A4A"/>
    <w:rsid w:val="00381234"/>
    <w:rsid w:val="00386104"/>
    <w:rsid w:val="003D6D03"/>
    <w:rsid w:val="003E12CA"/>
    <w:rsid w:val="003E3F7E"/>
    <w:rsid w:val="003F0BB1"/>
    <w:rsid w:val="004010DC"/>
    <w:rsid w:val="004341F0"/>
    <w:rsid w:val="00442F2B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6399"/>
    <w:rsid w:val="005D6093"/>
    <w:rsid w:val="00613589"/>
    <w:rsid w:val="00641A5D"/>
    <w:rsid w:val="00645CFA"/>
    <w:rsid w:val="006846AD"/>
    <w:rsid w:val="00685219"/>
    <w:rsid w:val="006D5799"/>
    <w:rsid w:val="007440EA"/>
    <w:rsid w:val="0074469B"/>
    <w:rsid w:val="00750D83"/>
    <w:rsid w:val="00785493"/>
    <w:rsid w:val="00785DBC"/>
    <w:rsid w:val="00793DD5"/>
    <w:rsid w:val="007D55F6"/>
    <w:rsid w:val="007F329D"/>
    <w:rsid w:val="007F490F"/>
    <w:rsid w:val="00841C63"/>
    <w:rsid w:val="0086779C"/>
    <w:rsid w:val="00867F47"/>
    <w:rsid w:val="00874BFD"/>
    <w:rsid w:val="008964EF"/>
    <w:rsid w:val="008F0302"/>
    <w:rsid w:val="00915E01"/>
    <w:rsid w:val="00934888"/>
    <w:rsid w:val="009631A4"/>
    <w:rsid w:val="00977296"/>
    <w:rsid w:val="009A055D"/>
    <w:rsid w:val="009D2AA5"/>
    <w:rsid w:val="00A25E93"/>
    <w:rsid w:val="00A320FF"/>
    <w:rsid w:val="00A70AC0"/>
    <w:rsid w:val="00A70D6F"/>
    <w:rsid w:val="00A84EA9"/>
    <w:rsid w:val="00A94A69"/>
    <w:rsid w:val="00AC443C"/>
    <w:rsid w:val="00B033D6"/>
    <w:rsid w:val="00B11A55"/>
    <w:rsid w:val="00B17211"/>
    <w:rsid w:val="00B302EC"/>
    <w:rsid w:val="00B461B2"/>
    <w:rsid w:val="00B654B6"/>
    <w:rsid w:val="00B71B3C"/>
    <w:rsid w:val="00BC389E"/>
    <w:rsid w:val="00BC741F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B02AC"/>
    <w:rsid w:val="00CB5527"/>
    <w:rsid w:val="00CC509D"/>
    <w:rsid w:val="00CC7982"/>
    <w:rsid w:val="00CF1111"/>
    <w:rsid w:val="00CF7019"/>
    <w:rsid w:val="00D05706"/>
    <w:rsid w:val="00D27DC5"/>
    <w:rsid w:val="00D47E36"/>
    <w:rsid w:val="00E55D79"/>
    <w:rsid w:val="00ED361D"/>
    <w:rsid w:val="00EE2373"/>
    <w:rsid w:val="00EF0FBB"/>
    <w:rsid w:val="00EF4761"/>
    <w:rsid w:val="00F073C8"/>
    <w:rsid w:val="00F424B1"/>
    <w:rsid w:val="00F53F7B"/>
    <w:rsid w:val="00F64AC0"/>
    <w:rsid w:val="00FC2DA7"/>
    <w:rsid w:val="00FE44E2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F0B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0B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ccess-to-information/data-protection/privacy-notice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nhobty5i/record-retention-sop.doc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2025-08-05T17:00:00Z</cp:lastPrinted>
  <dcterms:created xsi:type="dcterms:W3CDTF">2025-08-05T16:59:00Z</dcterms:created>
  <dcterms:modified xsi:type="dcterms:W3CDTF">2025-08-05T17:02:00Z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