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B183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9229D4">
              <w:t>00</w:t>
            </w:r>
            <w:r w:rsidR="00886C2F">
              <w:t>39</w:t>
            </w:r>
          </w:p>
          <w:p w14:paraId="34BDABA6" w14:textId="78A14FF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054B">
              <w:t>23</w:t>
            </w:r>
            <w:r w:rsidR="006D5799">
              <w:t xml:space="preserve"> </w:t>
            </w:r>
            <w:r w:rsidR="009229D4">
              <w:t>January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4E94C7" w14:textId="2953C530" w:rsidR="00F1397B" w:rsidRPr="00F1397B" w:rsidRDefault="00F1397B" w:rsidP="00A65898">
      <w:pPr>
        <w:rPr>
          <w:rFonts w:eastAsia="Times New Roman"/>
          <w:b/>
          <w:bCs/>
        </w:rPr>
      </w:pPr>
      <w:r w:rsidRPr="00F1397B">
        <w:rPr>
          <w:rFonts w:eastAsia="Times New Roman"/>
          <w:b/>
          <w:bCs/>
        </w:rPr>
        <w:t xml:space="preserve">Could you supply names and sentences for </w:t>
      </w:r>
      <w:r>
        <w:rPr>
          <w:rFonts w:eastAsia="Times New Roman"/>
          <w:b/>
          <w:bCs/>
        </w:rPr>
        <w:t>G</w:t>
      </w:r>
      <w:r w:rsidRPr="00F1397B">
        <w:rPr>
          <w:rFonts w:eastAsia="Times New Roman"/>
          <w:b/>
          <w:bCs/>
        </w:rPr>
        <w:t xml:space="preserve">lenrothes and </w:t>
      </w:r>
      <w:r>
        <w:rPr>
          <w:rFonts w:eastAsia="Times New Roman"/>
          <w:b/>
          <w:bCs/>
        </w:rPr>
        <w:t>K</w:t>
      </w:r>
      <w:r w:rsidRPr="00F1397B">
        <w:rPr>
          <w:rFonts w:eastAsia="Times New Roman"/>
          <w:b/>
          <w:bCs/>
        </w:rPr>
        <w:t xml:space="preserve">irkcaldy convicted shoplifters for 2003 please. </w:t>
      </w:r>
    </w:p>
    <w:p w14:paraId="5582DF28" w14:textId="4D4A1684" w:rsidR="00A65898" w:rsidRDefault="00A65898" w:rsidP="00A73F5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5772F2CC" w14:textId="0959B9DF" w:rsidR="00F1397B" w:rsidRPr="00A73F58" w:rsidRDefault="00F1397B" w:rsidP="00A73F58">
      <w:pPr>
        <w:rPr>
          <w:rStyle w:val="Emphasis"/>
          <w:i w:val="0"/>
          <w:iCs w:val="0"/>
          <w:shd w:val="clear" w:color="auto" w:fill="FFFFFF"/>
        </w:rPr>
      </w:pPr>
      <w:r w:rsidRPr="00A73F58">
        <w:rPr>
          <w:rStyle w:val="Emphasis"/>
          <w:i w:val="0"/>
          <w:iCs w:val="0"/>
          <w:shd w:val="clear" w:color="auto" w:fill="FFFFFF"/>
        </w:rPr>
        <w:t>I would advise that offences of shoplifting would usually only be retained for a period of 20 years in accordance with</w:t>
      </w:r>
      <w:r w:rsidR="00A73F58" w:rsidRPr="00A73F58">
        <w:rPr>
          <w:rStyle w:val="Emphasis"/>
          <w:i w:val="0"/>
          <w:iCs w:val="0"/>
          <w:shd w:val="clear" w:color="auto" w:fill="FFFFFF"/>
        </w:rPr>
        <w:t xml:space="preserve"> our</w:t>
      </w:r>
      <w:r w:rsidRPr="00A73F58">
        <w:rPr>
          <w:rStyle w:val="Emphasis"/>
          <w:i w:val="0"/>
          <w:iCs w:val="0"/>
          <w:shd w:val="clear" w:color="auto" w:fill="FFFFFF"/>
        </w:rPr>
        <w:t> </w:t>
      </w:r>
      <w:hyperlink r:id="rId11" w:history="1">
        <w:r w:rsidR="00A73F58">
          <w:rPr>
            <w:rStyle w:val="Hyperlink"/>
          </w:rPr>
          <w:t>Recording, Weeding and Retention of Information on CHS</w:t>
        </w:r>
      </w:hyperlink>
      <w:r w:rsidR="00A73F58">
        <w:t xml:space="preserve"> </w:t>
      </w:r>
      <w:r w:rsidR="00A73F58" w:rsidRPr="00A73F58">
        <w:t xml:space="preserve">guidance </w:t>
      </w:r>
      <w:r w:rsidRPr="00A73F58">
        <w:rPr>
          <w:rStyle w:val="Emphasis"/>
          <w:i w:val="0"/>
          <w:iCs w:val="0"/>
          <w:shd w:val="clear" w:color="auto" w:fill="FFFFFF"/>
        </w:rPr>
        <w:t xml:space="preserve">which means that convictions from 2003 will, for the most part, have been weeded from the system.  </w:t>
      </w:r>
    </w:p>
    <w:p w14:paraId="2EE23C5E" w14:textId="22D4302C" w:rsidR="00F1397B" w:rsidRPr="00A73F58" w:rsidRDefault="00F1397B" w:rsidP="00A73F58">
      <w:pPr>
        <w:rPr>
          <w:rStyle w:val="Emphasis"/>
          <w:i w:val="0"/>
          <w:iCs w:val="0"/>
          <w:shd w:val="clear" w:color="auto" w:fill="FFFFFF"/>
        </w:rPr>
      </w:pPr>
      <w:r w:rsidRPr="00A73F58">
        <w:rPr>
          <w:rStyle w:val="Emphasis"/>
          <w:i w:val="0"/>
          <w:iCs w:val="0"/>
          <w:shd w:val="clear" w:color="auto" w:fill="FFFFFF"/>
        </w:rPr>
        <w:t xml:space="preserve">Notwithstanding, ​whilst </w:t>
      </w:r>
      <w:r w:rsidR="00A73F58" w:rsidRPr="00A73F58">
        <w:rPr>
          <w:rStyle w:val="Emphasis"/>
          <w:i w:val="0"/>
          <w:iCs w:val="0"/>
          <w:shd w:val="clear" w:color="auto" w:fill="FFFFFF"/>
        </w:rPr>
        <w:t>Police Scotland</w:t>
      </w:r>
      <w:r w:rsidRPr="00A73F58">
        <w:rPr>
          <w:rStyle w:val="Emphasis"/>
          <w:i w:val="0"/>
          <w:iCs w:val="0"/>
          <w:shd w:val="clear" w:color="auto" w:fill="FFFFFF"/>
        </w:rPr>
        <w:t xml:space="preserve"> has access to the Scottish Criminal History System for searching individuals</w:t>
      </w:r>
      <w:r w:rsidR="00077410" w:rsidRPr="00A73F58">
        <w:rPr>
          <w:rStyle w:val="Emphasis"/>
          <w:i w:val="0"/>
          <w:iCs w:val="0"/>
          <w:shd w:val="clear" w:color="auto" w:fill="FFFFFF"/>
        </w:rPr>
        <w:t xml:space="preserve">, the </w:t>
      </w:r>
      <w:r w:rsidRPr="00A73F58">
        <w:rPr>
          <w:rStyle w:val="Emphasis"/>
          <w:i w:val="0"/>
          <w:iCs w:val="0"/>
          <w:shd w:val="clear" w:color="auto" w:fill="FFFFFF"/>
        </w:rPr>
        <w:t>data regarding convictions is managed and produced by the COPFS and Scottish Courts Service.  Any request for conviction data would therefore be better directed to them.</w:t>
      </w:r>
    </w:p>
    <w:p w14:paraId="204C1885" w14:textId="77777777" w:rsidR="00A73F58" w:rsidRPr="00F1397B" w:rsidRDefault="00A73F58" w:rsidP="00A65898">
      <w:pPr>
        <w:rPr>
          <w:color w:val="444444"/>
          <w:shd w:val="clear" w:color="auto" w:fill="FFFFFF"/>
        </w:rPr>
      </w:pP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F49A3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38F5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24335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34D3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45AB7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AC7C5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05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410"/>
    <w:rsid w:val="00090F3B"/>
    <w:rsid w:val="000E2F19"/>
    <w:rsid w:val="000E6526"/>
    <w:rsid w:val="00141533"/>
    <w:rsid w:val="00167528"/>
    <w:rsid w:val="00195CC4"/>
    <w:rsid w:val="00207326"/>
    <w:rsid w:val="00235842"/>
    <w:rsid w:val="00253DF6"/>
    <w:rsid w:val="00255F1E"/>
    <w:rsid w:val="002B0E12"/>
    <w:rsid w:val="0036503B"/>
    <w:rsid w:val="003D6D03"/>
    <w:rsid w:val="003E12CA"/>
    <w:rsid w:val="004010DC"/>
    <w:rsid w:val="0041054B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1ED"/>
    <w:rsid w:val="006D5799"/>
    <w:rsid w:val="006E7207"/>
    <w:rsid w:val="00750D83"/>
    <w:rsid w:val="00785DBC"/>
    <w:rsid w:val="00793DD5"/>
    <w:rsid w:val="007D55F6"/>
    <w:rsid w:val="007F490F"/>
    <w:rsid w:val="0086779C"/>
    <w:rsid w:val="00874BFD"/>
    <w:rsid w:val="00886C2F"/>
    <w:rsid w:val="008964EF"/>
    <w:rsid w:val="008E1DBE"/>
    <w:rsid w:val="009229D4"/>
    <w:rsid w:val="009631A4"/>
    <w:rsid w:val="00977296"/>
    <w:rsid w:val="00A013B3"/>
    <w:rsid w:val="00A25E93"/>
    <w:rsid w:val="00A320FF"/>
    <w:rsid w:val="00A65898"/>
    <w:rsid w:val="00A70AC0"/>
    <w:rsid w:val="00A73F58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753CC"/>
    <w:rsid w:val="00C84948"/>
    <w:rsid w:val="00CF1111"/>
    <w:rsid w:val="00D05706"/>
    <w:rsid w:val="00D27DC5"/>
    <w:rsid w:val="00D47E36"/>
    <w:rsid w:val="00E4572A"/>
    <w:rsid w:val="00E55D79"/>
    <w:rsid w:val="00EE2373"/>
    <w:rsid w:val="00EF4761"/>
    <w:rsid w:val="00F1397B"/>
    <w:rsid w:val="00F955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13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himljwyi/recording-weeding-and-retention-of-info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2024-01-10T12:07:00Z</dcterms:created>
  <dcterms:modified xsi:type="dcterms:W3CDTF">2024-01-23T14:46:00Z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