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6521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B19D7">
              <w:t>2536</w:t>
            </w:r>
          </w:p>
          <w:p w14:paraId="34BDABA6" w14:textId="2FCBCE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19D7">
              <w:t>1</w:t>
            </w:r>
            <w:r w:rsidR="0043634D">
              <w:t>5</w:t>
            </w:r>
            <w:r w:rsidR="00CB19D7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0E4654" w14:textId="77777777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Please provide the following information for Police Scotland operations in the Edinburgh city centre (defined as the New Town, Old Town, and West End) for the period 00:00 on 20th July 2025 o 23:59 on August 11th 2025:</w:t>
      </w:r>
    </w:p>
    <w:p w14:paraId="7DACDFA0" w14:textId="3A3A39B0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B19D7">
        <w:rPr>
          <w:rFonts w:eastAsiaTheme="majorEastAsia" w:cstheme="majorBidi"/>
          <w:b/>
          <w:color w:val="000000" w:themeColor="text1"/>
          <w:szCs w:val="26"/>
        </w:rPr>
        <w:t>The total actual expenditure incurred by Police Scotland on any operation, deployment, or recorded activity where one of the stated objectives, as recorded in operational logs, was:</w:t>
      </w:r>
    </w:p>
    <w:p w14:paraId="6C0BF888" w14:textId="4CD0F8F7" w:rsidR="00CB19D7" w:rsidRPr="00CB19D7" w:rsidRDefault="00CB19D7" w:rsidP="00CB19D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The relocation, dispersal, or movement-on of individuals identified by officers as sleeping rough,</w:t>
      </w:r>
    </w:p>
    <w:p w14:paraId="224A598B" w14:textId="02D3ECBB" w:rsidR="00CB19D7" w:rsidRPr="00CB19D7" w:rsidRDefault="00CB19D7" w:rsidP="00CB19D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The removal or supervision of removal of tents, bedding, sleeping bags, mattresses, or other personal effects from public spaces,</w:t>
      </w:r>
    </w:p>
    <w:p w14:paraId="1959DEC6" w14:textId="47120267" w:rsidR="00CB19D7" w:rsidRPr="00CB19D7" w:rsidRDefault="00CB19D7" w:rsidP="00CB19D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Supporting Edinburgh City Council or any other agency in the clearance of rough sleeping sites or public spaces occupied by individuals experiencing homelessness.</w:t>
      </w:r>
    </w:p>
    <w:p w14:paraId="27C40B07" w14:textId="3F661A6A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B19D7">
        <w:rPr>
          <w:rFonts w:eastAsiaTheme="majorEastAsia" w:cstheme="majorBidi"/>
          <w:b/>
          <w:color w:val="000000" w:themeColor="text1"/>
          <w:szCs w:val="26"/>
        </w:rPr>
        <w:t>Please break down the total expenditure in (1) into the following categories:</w:t>
      </w:r>
    </w:p>
    <w:p w14:paraId="26E7CEC1" w14:textId="45E6087B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Police officer salaries (regular hours) attributable to these operations.</w:t>
      </w:r>
    </w:p>
    <w:p w14:paraId="25F39955" w14:textId="45E94AEA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Overtime payments.</w:t>
      </w:r>
    </w:p>
    <w:p w14:paraId="0D4E15D8" w14:textId="6E830DFA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Specialist unit costs (e.g., Public Order, Mounted Branch, Dog Unit).</w:t>
      </w:r>
    </w:p>
    <w:p w14:paraId="07A8A948" w14:textId="2E1BBAF0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Vehicles and fuel.</w:t>
      </w:r>
    </w:p>
    <w:p w14:paraId="6C72F044" w14:textId="29911BA0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Equipment and materials.</w:t>
      </w:r>
    </w:p>
    <w:p w14:paraId="10785AFD" w14:textId="57267663" w:rsidR="00CB19D7" w:rsidRPr="00CB19D7" w:rsidRDefault="00CB19D7" w:rsidP="00CB19D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Payments to external contractors or third parties.</w:t>
      </w:r>
    </w:p>
    <w:p w14:paraId="7447602B" w14:textId="6B4E7779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B19D7">
        <w:rPr>
          <w:rFonts w:eastAsiaTheme="majorEastAsia" w:cstheme="majorBidi"/>
          <w:b/>
          <w:color w:val="000000" w:themeColor="text1"/>
          <w:szCs w:val="26"/>
        </w:rPr>
        <w:t>If available, please provide:</w:t>
      </w:r>
    </w:p>
    <w:p w14:paraId="71413DAA" w14:textId="098EDA8B" w:rsidR="00CB19D7" w:rsidRPr="00CB19D7" w:rsidRDefault="00CB19D7" w:rsidP="00CB19D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The operational name(s) or reference codes used internally for these deployments.</w:t>
      </w:r>
    </w:p>
    <w:p w14:paraId="6EE7A043" w14:textId="1179551F" w:rsidR="00CB19D7" w:rsidRPr="00CB19D7" w:rsidRDefault="00CB19D7" w:rsidP="00CB19D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lastRenderedPageBreak/>
        <w:t>Copies of any operational orders or planning documents that include budgeted or projected costs for such activities.</w:t>
      </w:r>
    </w:p>
    <w:p w14:paraId="46FC0DC5" w14:textId="77777777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For this request:</w:t>
      </w:r>
    </w:p>
    <w:p w14:paraId="4EA919E7" w14:textId="3906CACB" w:rsidR="00CB19D7" w:rsidRP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B19D7">
        <w:rPr>
          <w:rFonts w:eastAsiaTheme="majorEastAsia" w:cstheme="majorBidi"/>
          <w:b/>
          <w:color w:val="000000" w:themeColor="text1"/>
          <w:szCs w:val="26"/>
        </w:rPr>
        <w:t>“Information held” includes any data recorded in Police Scotland’s financial management systems, operational cost codes, and joint operation cost-sharing agreements with other agencies.</w:t>
      </w:r>
    </w:p>
    <w:p w14:paraId="3F543CD0" w14:textId="77777777" w:rsidR="00CB19D7" w:rsidRDefault="00CB19D7" w:rsidP="00CB19D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B19D7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B19D7">
        <w:rPr>
          <w:rFonts w:eastAsiaTheme="majorEastAsia" w:cstheme="majorBidi"/>
          <w:b/>
          <w:color w:val="000000" w:themeColor="text1"/>
          <w:szCs w:val="26"/>
        </w:rPr>
        <w:t>“Public spaces” includes streets, parks, closes, underpasses, and other public realm areas.</w:t>
      </w:r>
    </w:p>
    <w:p w14:paraId="03339FF3" w14:textId="77777777" w:rsidR="00CB19D7" w:rsidRDefault="00CB19D7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18663AA" w14:textId="1FE6EB56" w:rsidR="00CB19D7" w:rsidRDefault="00CB19D7" w:rsidP="009D2AA5">
      <w:pPr>
        <w:tabs>
          <w:tab w:val="left" w:pos="5400"/>
        </w:tabs>
      </w:pPr>
      <w:r>
        <w:t>To explain, t</w:t>
      </w:r>
      <w:r w:rsidRPr="00CB19D7">
        <w:t>here is no inc</w:t>
      </w:r>
      <w:r>
        <w:t>ident</w:t>
      </w:r>
      <w:r w:rsidRPr="00CB19D7">
        <w:t xml:space="preserve"> classification specific to the activity noted within the request. Each inc</w:t>
      </w:r>
      <w:r>
        <w:t xml:space="preserve">ident </w:t>
      </w:r>
      <w:r w:rsidRPr="00CB19D7">
        <w:t xml:space="preserve">for the location &amp; time period specified </w:t>
      </w:r>
      <w:r>
        <w:t xml:space="preserve">in your request, </w:t>
      </w:r>
      <w:r w:rsidRPr="00CB19D7">
        <w:t xml:space="preserve">would need to be </w:t>
      </w:r>
      <w:r>
        <w:t xml:space="preserve">manually </w:t>
      </w:r>
      <w:r w:rsidRPr="00CB19D7">
        <w:t>assessed</w:t>
      </w:r>
      <w:r>
        <w:t xml:space="preserve"> for relevance </w:t>
      </w:r>
      <w:r w:rsidRPr="0003246A">
        <w:t>- an exercise which would clearly far exceed the cost limit set out in the Fees Regulations.</w:t>
      </w:r>
    </w:p>
    <w:p w14:paraId="40780CC0" w14:textId="77777777" w:rsidR="00CB19D7" w:rsidRDefault="00CB19D7" w:rsidP="00CB19D7">
      <w:r>
        <w:t xml:space="preserve">Furthermore, Police Scotland does not routinely record the costs or policing hours associated with any specific operation or investigation.  </w:t>
      </w:r>
    </w:p>
    <w:p w14:paraId="588DFF42" w14:textId="77777777" w:rsidR="00CB19D7" w:rsidRDefault="00CB19D7" w:rsidP="00CB19D7">
      <w:pPr>
        <w:rPr>
          <w:color w:val="000000"/>
        </w:rPr>
      </w:pPr>
      <w:r>
        <w:t xml:space="preserve">The nature of policing means that officers are deployed to wherever their services are most required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5A867B30" w14:textId="77777777" w:rsidR="00CB19D7" w:rsidRDefault="00CB19D7" w:rsidP="00CB19D7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1F35443E" w14:textId="587D28B2" w:rsidR="00EF0FBB" w:rsidRDefault="00CB19D7" w:rsidP="009D2AA5">
      <w:pPr>
        <w:tabs>
          <w:tab w:val="left" w:pos="5400"/>
        </w:tabs>
      </w:pPr>
      <w:r w:rsidRPr="00CB19D7">
        <w:t>If of interest</w:t>
      </w:r>
      <w:r>
        <w:t>, recorded and detected crime statistics by Multi Member Ward is available on our website:</w:t>
      </w:r>
      <w:r w:rsidRPr="00CB19D7">
        <w:t xml:space="preserve"> </w:t>
      </w:r>
      <w:hyperlink r:id="rId11" w:tgtFrame="_blank" w:history="1">
        <w:r w:rsidRPr="00CB19D7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E8AA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D77C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6E65D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DAEF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6913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9C02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11CD"/>
    <w:multiLevelType w:val="hybridMultilevel"/>
    <w:tmpl w:val="2B64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41F6"/>
    <w:multiLevelType w:val="hybridMultilevel"/>
    <w:tmpl w:val="9B38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27DE1"/>
    <w:multiLevelType w:val="hybridMultilevel"/>
    <w:tmpl w:val="F194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2"/>
  </w:num>
  <w:num w:numId="2" w16cid:durableId="1867863486">
    <w:abstractNumId w:val="0"/>
  </w:num>
  <w:num w:numId="3" w16cid:durableId="1203402879">
    <w:abstractNumId w:val="3"/>
  </w:num>
  <w:num w:numId="4" w16cid:durableId="115252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17CAC"/>
    <w:rsid w:val="0036503B"/>
    <w:rsid w:val="00376A4A"/>
    <w:rsid w:val="00381234"/>
    <w:rsid w:val="003D6D03"/>
    <w:rsid w:val="003E12CA"/>
    <w:rsid w:val="004010DC"/>
    <w:rsid w:val="004341F0"/>
    <w:rsid w:val="0043634D"/>
    <w:rsid w:val="00456324"/>
    <w:rsid w:val="00475460"/>
    <w:rsid w:val="00490317"/>
    <w:rsid w:val="00491644"/>
    <w:rsid w:val="00496A08"/>
    <w:rsid w:val="004D53A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19C6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19D7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B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659</Words>
  <Characters>3761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2025-08-14T13:20:00Z</dcterms:created>
  <dcterms:modified xsi:type="dcterms:W3CDTF">2025-08-15T13:19:00Z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